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98F2A" w14:textId="2D2B51C7" w:rsidR="00565965" w:rsidRPr="00565965" w:rsidRDefault="00565965">
      <w:pPr>
        <w:rPr>
          <w:b/>
          <w:bCs/>
          <w:sz w:val="28"/>
          <w:szCs w:val="28"/>
        </w:rPr>
      </w:pPr>
      <w:r w:rsidRPr="00565965">
        <w:rPr>
          <w:b/>
          <w:bCs/>
          <w:sz w:val="28"/>
          <w:szCs w:val="28"/>
        </w:rPr>
        <w:t>While you were sleeping…</w:t>
      </w:r>
    </w:p>
    <w:p w14:paraId="2F2C7BB7" w14:textId="308F5B87" w:rsidR="00A14833" w:rsidRDefault="00A14833">
      <w:r>
        <w:t>Three Characteristics of Sleep…</w:t>
      </w:r>
      <w:r>
        <w:br/>
        <w:t xml:space="preserve">1. </w:t>
      </w:r>
      <w:r w:rsidRPr="00936615">
        <w:rPr>
          <w:b/>
          <w:bCs/>
        </w:rPr>
        <w:t>You don’t know you were asleep until you wake up</w:t>
      </w:r>
      <w:r>
        <w:t>.</w:t>
      </w:r>
      <w:r>
        <w:br/>
        <w:t xml:space="preserve">We’ve all done this – to lie down for a moment to relax – only to find out we </w:t>
      </w:r>
      <w:r w:rsidR="00936615">
        <w:t>slept</w:t>
      </w:r>
      <w:r>
        <w:t xml:space="preserve"> for a while!</w:t>
      </w:r>
    </w:p>
    <w:p w14:paraId="1E4C61DD" w14:textId="71C9E9E4" w:rsidR="00A14833" w:rsidRDefault="00A14833">
      <w:r>
        <w:t xml:space="preserve">2. </w:t>
      </w:r>
      <w:r w:rsidRPr="00936615">
        <w:rPr>
          <w:b/>
          <w:bCs/>
        </w:rPr>
        <w:t xml:space="preserve">You do </w:t>
      </w:r>
      <w:r w:rsidR="00936615" w:rsidRPr="00936615">
        <w:rPr>
          <w:b/>
          <w:bCs/>
        </w:rPr>
        <w:t>things</w:t>
      </w:r>
      <w:r w:rsidRPr="00936615">
        <w:rPr>
          <w:b/>
          <w:bCs/>
        </w:rPr>
        <w:t xml:space="preserve"> in your sleep you would not do if you were awake</w:t>
      </w:r>
      <w:r>
        <w:t>.</w:t>
      </w:r>
      <w:r>
        <w:br/>
        <w:t>Our dreams prove this. Whether such dreams are unexpressed fears or wishes.</w:t>
      </w:r>
    </w:p>
    <w:p w14:paraId="4E779F69" w14:textId="54213BBE" w:rsidR="00A14833" w:rsidRDefault="00A14833">
      <w:r>
        <w:t xml:space="preserve">3. </w:t>
      </w:r>
      <w:r w:rsidRPr="00936615">
        <w:rPr>
          <w:b/>
          <w:bCs/>
        </w:rPr>
        <w:t>We hate the sound of an alarm</w:t>
      </w:r>
      <w:r>
        <w:t>.</w:t>
      </w:r>
      <w:r>
        <w:br/>
      </w:r>
      <w:r w:rsidR="00936615">
        <w:t>How would you like to be awakened at 2am? We resent being woken up. We want to sleep on.</w:t>
      </w:r>
    </w:p>
    <w:p w14:paraId="19FDBFB1" w14:textId="77777777" w:rsidR="00936615" w:rsidRDefault="00936615"/>
    <w:p w14:paraId="05EFA853" w14:textId="01CB4BB9" w:rsidR="00936615" w:rsidRDefault="00936615">
      <w:pPr>
        <w:rPr>
          <w:color w:val="000000" w:themeColor="text1"/>
          <w:lang w:eastAsia="x-none"/>
        </w:rPr>
      </w:pPr>
      <w:r w:rsidRPr="00936615">
        <w:rPr>
          <w:b/>
          <w:bCs/>
          <w:color w:val="000000" w:themeColor="text1"/>
          <w:lang w:eastAsia="x-none"/>
        </w:rPr>
        <w:t>Mat 25:6</w:t>
      </w:r>
      <w:r w:rsidRPr="00936615">
        <w:rPr>
          <w:color w:val="000000" w:themeColor="text1"/>
          <w:lang w:eastAsia="x-none"/>
        </w:rPr>
        <w:t>  And at midnight (</w:t>
      </w:r>
      <w:r w:rsidRPr="00936615">
        <w:rPr>
          <w:color w:val="FF0000"/>
          <w:lang w:eastAsia="x-none"/>
        </w:rPr>
        <w:t>middle of the way</w:t>
      </w:r>
      <w:r w:rsidRPr="00936615">
        <w:rPr>
          <w:color w:val="000000" w:themeColor="text1"/>
          <w:lang w:eastAsia="x-none"/>
        </w:rPr>
        <w:t>) there was a cry made, Behold, the bridegroom cometh; go ye out to meet him. </w:t>
      </w:r>
    </w:p>
    <w:p w14:paraId="60BDE92A" w14:textId="77777777" w:rsidR="00936615" w:rsidRDefault="00936615" w:rsidP="00936615">
      <w:pPr>
        <w:pStyle w:val="ListParagraph"/>
        <w:rPr>
          <w:color w:val="000000" w:themeColor="text1"/>
          <w:lang w:eastAsia="x-none"/>
        </w:rPr>
      </w:pPr>
      <w:r w:rsidRPr="00936615">
        <w:rPr>
          <w:color w:val="000000" w:themeColor="text1"/>
          <w:lang w:eastAsia="x-none"/>
        </w:rPr>
        <w:t>A Sleeping Church:</w:t>
      </w:r>
      <w:r w:rsidRPr="00936615">
        <w:rPr>
          <w:color w:val="000000" w:themeColor="text1"/>
          <w:lang w:eastAsia="x-none"/>
        </w:rPr>
        <w:br/>
        <w:t>Here are some signs we are asleep at the present time:</w:t>
      </w:r>
    </w:p>
    <w:p w14:paraId="62468F46" w14:textId="0B76945D" w:rsidR="00936615" w:rsidRDefault="00936615" w:rsidP="00936615">
      <w:pPr>
        <w:pStyle w:val="ListParagraph"/>
        <w:numPr>
          <w:ilvl w:val="0"/>
          <w:numId w:val="2"/>
        </w:numPr>
        <w:rPr>
          <w:color w:val="000000" w:themeColor="text1"/>
        </w:rPr>
      </w:pPr>
      <w:r>
        <w:rPr>
          <w:color w:val="000000" w:themeColor="text1"/>
          <w:lang w:eastAsia="x-none"/>
        </w:rPr>
        <w:t>The absence of conviction of sin</w:t>
      </w:r>
    </w:p>
    <w:p w14:paraId="501C3E1E" w14:textId="77777777" w:rsidR="00936615" w:rsidRDefault="00936615" w:rsidP="00936615">
      <w:pPr>
        <w:pStyle w:val="ListParagraph"/>
        <w:numPr>
          <w:ilvl w:val="0"/>
          <w:numId w:val="2"/>
        </w:numPr>
        <w:rPr>
          <w:color w:val="000000" w:themeColor="text1"/>
        </w:rPr>
      </w:pPr>
      <w:r>
        <w:rPr>
          <w:color w:val="000000" w:themeColor="text1"/>
          <w:lang w:eastAsia="x-none"/>
        </w:rPr>
        <w:t>A lack of the fear of God</w:t>
      </w:r>
    </w:p>
    <w:p w14:paraId="23EC5AB9" w14:textId="77777777" w:rsidR="00936615" w:rsidRDefault="00936615" w:rsidP="00936615">
      <w:pPr>
        <w:pStyle w:val="ListParagraph"/>
        <w:numPr>
          <w:ilvl w:val="0"/>
          <w:numId w:val="2"/>
        </w:numPr>
        <w:rPr>
          <w:color w:val="000000" w:themeColor="text1"/>
        </w:rPr>
      </w:pPr>
      <w:r>
        <w:rPr>
          <w:color w:val="000000" w:themeColor="text1"/>
          <w:lang w:eastAsia="x-none"/>
        </w:rPr>
        <w:t>Little sense of outrage over the godlessness of society</w:t>
      </w:r>
    </w:p>
    <w:p w14:paraId="688C063A" w14:textId="77777777" w:rsidR="00936615" w:rsidRDefault="00936615" w:rsidP="00936615">
      <w:pPr>
        <w:pStyle w:val="ListParagraph"/>
        <w:numPr>
          <w:ilvl w:val="0"/>
          <w:numId w:val="2"/>
        </w:numPr>
        <w:rPr>
          <w:color w:val="000000" w:themeColor="text1"/>
        </w:rPr>
      </w:pPr>
      <w:r>
        <w:rPr>
          <w:color w:val="000000" w:themeColor="text1"/>
          <w:lang w:eastAsia="x-none"/>
        </w:rPr>
        <w:t>Watching pornography and feeling justified</w:t>
      </w:r>
    </w:p>
    <w:p w14:paraId="23DC4AB5" w14:textId="77777777" w:rsidR="00936615" w:rsidRDefault="00936615" w:rsidP="00936615">
      <w:pPr>
        <w:pStyle w:val="ListParagraph"/>
        <w:numPr>
          <w:ilvl w:val="0"/>
          <w:numId w:val="2"/>
        </w:numPr>
        <w:rPr>
          <w:color w:val="000000" w:themeColor="text1"/>
        </w:rPr>
      </w:pPr>
      <w:r>
        <w:rPr>
          <w:color w:val="000000" w:themeColor="text1"/>
          <w:lang w:eastAsia="x-none"/>
        </w:rPr>
        <w:t>Avarice, greed and lack of financial integrity</w:t>
      </w:r>
    </w:p>
    <w:p w14:paraId="55AA3EBC" w14:textId="77777777" w:rsidR="00936615" w:rsidRDefault="00936615" w:rsidP="00936615">
      <w:pPr>
        <w:pStyle w:val="ListParagraph"/>
        <w:numPr>
          <w:ilvl w:val="0"/>
          <w:numId w:val="2"/>
        </w:numPr>
        <w:rPr>
          <w:color w:val="000000" w:themeColor="text1"/>
        </w:rPr>
      </w:pPr>
      <w:r>
        <w:rPr>
          <w:color w:val="000000" w:themeColor="text1"/>
          <w:lang w:eastAsia="x-none"/>
        </w:rPr>
        <w:t>No sense of outrage over the Church’s lack of credibility in the world</w:t>
      </w:r>
    </w:p>
    <w:p w14:paraId="104E50BE" w14:textId="77777777" w:rsidR="00936615" w:rsidRDefault="00936615" w:rsidP="00936615">
      <w:pPr>
        <w:pStyle w:val="ListParagraph"/>
        <w:numPr>
          <w:ilvl w:val="0"/>
          <w:numId w:val="2"/>
        </w:numPr>
        <w:rPr>
          <w:color w:val="000000" w:themeColor="text1"/>
        </w:rPr>
      </w:pPr>
      <w:r>
        <w:rPr>
          <w:color w:val="000000" w:themeColor="text1"/>
          <w:lang w:eastAsia="x-none"/>
        </w:rPr>
        <w:t>Little or no concern about people going to hell</w:t>
      </w:r>
    </w:p>
    <w:p w14:paraId="1E82429E" w14:textId="77777777" w:rsidR="00936615" w:rsidRDefault="00936615" w:rsidP="00936615">
      <w:pPr>
        <w:pStyle w:val="ListParagraph"/>
        <w:numPr>
          <w:ilvl w:val="0"/>
          <w:numId w:val="2"/>
        </w:numPr>
        <w:rPr>
          <w:color w:val="000000" w:themeColor="text1"/>
        </w:rPr>
      </w:pPr>
      <w:r>
        <w:rPr>
          <w:color w:val="000000" w:themeColor="text1"/>
          <w:lang w:eastAsia="x-none"/>
        </w:rPr>
        <w:t>Little concern about the lack of knowledge of God’s Word</w:t>
      </w:r>
    </w:p>
    <w:p w14:paraId="29E8319C" w14:textId="10B27C48" w:rsidR="00936615" w:rsidRDefault="00936615" w:rsidP="00936615">
      <w:pPr>
        <w:pStyle w:val="ListParagraph"/>
        <w:numPr>
          <w:ilvl w:val="0"/>
          <w:numId w:val="2"/>
        </w:numPr>
        <w:rPr>
          <w:color w:val="000000" w:themeColor="text1"/>
        </w:rPr>
      </w:pPr>
      <w:r>
        <w:rPr>
          <w:color w:val="000000" w:themeColor="text1"/>
          <w:lang w:eastAsia="x-none"/>
        </w:rPr>
        <w:t>Indifference to the biblical view of marriage</w:t>
      </w:r>
    </w:p>
    <w:p w14:paraId="4C218E17" w14:textId="5F0F4A1D" w:rsidR="00936615" w:rsidRDefault="00936615" w:rsidP="00936615">
      <w:pPr>
        <w:pStyle w:val="ListParagraph"/>
        <w:numPr>
          <w:ilvl w:val="0"/>
          <w:numId w:val="2"/>
        </w:numPr>
        <w:rPr>
          <w:color w:val="000000" w:themeColor="text1"/>
        </w:rPr>
      </w:pPr>
      <w:r>
        <w:rPr>
          <w:color w:val="000000" w:themeColor="text1"/>
          <w:lang w:eastAsia="x-none"/>
        </w:rPr>
        <w:t>Indifference to holding grudges and unforgiveness</w:t>
      </w:r>
    </w:p>
    <w:p w14:paraId="402A3696" w14:textId="43748632" w:rsidR="00936615" w:rsidRDefault="00936615" w:rsidP="00936615">
      <w:pPr>
        <w:pStyle w:val="ListParagraph"/>
        <w:numPr>
          <w:ilvl w:val="0"/>
          <w:numId w:val="2"/>
        </w:numPr>
        <w:rPr>
          <w:color w:val="000000" w:themeColor="text1"/>
        </w:rPr>
      </w:pPr>
      <w:r>
        <w:rPr>
          <w:color w:val="000000" w:themeColor="text1"/>
          <w:lang w:eastAsia="x-none"/>
        </w:rPr>
        <w:t>Indifference to talking to people about Christ</w:t>
      </w:r>
    </w:p>
    <w:p w14:paraId="56AA4B8F" w14:textId="77777777" w:rsidR="00936615" w:rsidRDefault="00936615" w:rsidP="00936615">
      <w:pPr>
        <w:pStyle w:val="ListParagraph"/>
        <w:numPr>
          <w:ilvl w:val="0"/>
          <w:numId w:val="2"/>
        </w:numPr>
        <w:rPr>
          <w:color w:val="000000" w:themeColor="text1"/>
        </w:rPr>
      </w:pPr>
      <w:r>
        <w:rPr>
          <w:color w:val="000000" w:themeColor="text1"/>
          <w:lang w:eastAsia="x-none"/>
        </w:rPr>
        <w:t>Tolerating heresies such as open theism and hyper-grace teaching</w:t>
      </w:r>
    </w:p>
    <w:p w14:paraId="1E4FCBA7" w14:textId="0DDA6F3C" w:rsidR="00936615" w:rsidRDefault="00936615" w:rsidP="00936615">
      <w:pPr>
        <w:pStyle w:val="ListParagraph"/>
        <w:numPr>
          <w:ilvl w:val="0"/>
          <w:numId w:val="2"/>
        </w:numPr>
        <w:rPr>
          <w:color w:val="000000" w:themeColor="text1"/>
        </w:rPr>
      </w:pPr>
      <w:r>
        <w:rPr>
          <w:color w:val="000000" w:themeColor="text1"/>
          <w:lang w:eastAsia="x-none"/>
        </w:rPr>
        <w:t>Indifference to the teaching that the Bible is infallible</w:t>
      </w:r>
    </w:p>
    <w:p w14:paraId="021D079A" w14:textId="77777777" w:rsidR="00936615" w:rsidRDefault="00936615" w:rsidP="00936615">
      <w:pPr>
        <w:pStyle w:val="ListParagraph"/>
        <w:numPr>
          <w:ilvl w:val="0"/>
          <w:numId w:val="2"/>
        </w:numPr>
        <w:rPr>
          <w:color w:val="000000" w:themeColor="text1"/>
        </w:rPr>
      </w:pPr>
      <w:r>
        <w:rPr>
          <w:color w:val="000000" w:themeColor="text1"/>
          <w:lang w:eastAsia="x-none"/>
        </w:rPr>
        <w:t>Indifference to how much time is spent in prayer and quiet time</w:t>
      </w:r>
    </w:p>
    <w:p w14:paraId="23059CD3" w14:textId="77777777" w:rsidR="00936615" w:rsidRDefault="00936615" w:rsidP="00936615">
      <w:pPr>
        <w:pStyle w:val="ListParagraph"/>
        <w:ind w:left="1440"/>
        <w:rPr>
          <w:color w:val="000000" w:themeColor="text1"/>
          <w:lang w:eastAsia="x-none"/>
        </w:rPr>
      </w:pPr>
    </w:p>
    <w:p w14:paraId="6F6AA3F7" w14:textId="1323D974" w:rsidR="00936615" w:rsidRDefault="00936615" w:rsidP="00936615">
      <w:pPr>
        <w:pStyle w:val="ListParagraph"/>
        <w:ind w:left="0"/>
        <w:rPr>
          <w:color w:val="000000" w:themeColor="text1"/>
          <w:lang w:eastAsia="x-none"/>
        </w:rPr>
      </w:pPr>
      <w:r>
        <w:rPr>
          <w:color w:val="000000" w:themeColor="text1"/>
          <w:lang w:eastAsia="x-none"/>
        </w:rPr>
        <w:t>The first great awakening was on the day of Pentecost when the Word</w:t>
      </w:r>
      <w:r w:rsidR="00E42312">
        <w:rPr>
          <w:color w:val="000000" w:themeColor="text1"/>
          <w:lang w:eastAsia="x-none"/>
        </w:rPr>
        <w:t xml:space="preserve"> </w:t>
      </w:r>
      <w:r>
        <w:rPr>
          <w:color w:val="000000" w:themeColor="text1"/>
          <w:lang w:eastAsia="x-none"/>
        </w:rPr>
        <w:t xml:space="preserve">and the Spirit </w:t>
      </w:r>
      <w:r w:rsidR="00E42312">
        <w:rPr>
          <w:color w:val="000000" w:themeColor="text1"/>
          <w:lang w:eastAsia="x-none"/>
        </w:rPr>
        <w:t>came</w:t>
      </w:r>
      <w:r>
        <w:rPr>
          <w:color w:val="000000" w:themeColor="text1"/>
          <w:lang w:eastAsia="x-none"/>
        </w:rPr>
        <w:t xml:space="preserve"> together as one in </w:t>
      </w:r>
      <w:r w:rsidR="00E42312">
        <w:rPr>
          <w:color w:val="000000" w:themeColor="text1"/>
          <w:lang w:eastAsia="x-none"/>
        </w:rPr>
        <w:t>simultaneous</w:t>
      </w:r>
      <w:r>
        <w:rPr>
          <w:color w:val="000000" w:themeColor="text1"/>
          <w:lang w:eastAsia="x-none"/>
        </w:rPr>
        <w:t xml:space="preserve"> combination and resulted in spontaneous combustion. The next great move of God on the earth will be an awakening precipitated by a cry that will be so real and eventful that the event of 9/11 will be insignificant by comparison. This awakening will begin in the Church. This will lead to millions of conversions including </w:t>
      </w:r>
      <w:r w:rsidR="00E42312">
        <w:rPr>
          <w:color w:val="000000" w:themeColor="text1"/>
          <w:lang w:eastAsia="x-none"/>
        </w:rPr>
        <w:t>Muslims</w:t>
      </w:r>
      <w:r>
        <w:rPr>
          <w:color w:val="000000" w:themeColor="text1"/>
          <w:lang w:eastAsia="x-none"/>
        </w:rPr>
        <w:t xml:space="preserve"> and </w:t>
      </w:r>
      <w:r w:rsidR="00E42312">
        <w:rPr>
          <w:color w:val="000000" w:themeColor="text1"/>
          <w:lang w:eastAsia="x-none"/>
        </w:rPr>
        <w:t>Jews</w:t>
      </w:r>
      <w:r>
        <w:rPr>
          <w:color w:val="000000" w:themeColor="text1"/>
          <w:lang w:eastAsia="x-none"/>
        </w:rPr>
        <w:t>.</w:t>
      </w:r>
    </w:p>
    <w:p w14:paraId="3A157DA0" w14:textId="77777777" w:rsidR="00936615" w:rsidRDefault="00936615" w:rsidP="00936615">
      <w:pPr>
        <w:pStyle w:val="ListParagraph"/>
        <w:ind w:left="0"/>
        <w:rPr>
          <w:color w:val="000000" w:themeColor="text1"/>
          <w:lang w:eastAsia="x-none"/>
        </w:rPr>
      </w:pPr>
    </w:p>
    <w:p w14:paraId="2D231384" w14:textId="77777777" w:rsidR="00E42312" w:rsidRDefault="00936615" w:rsidP="00936615">
      <w:pPr>
        <w:pStyle w:val="ListParagraph"/>
        <w:ind w:left="0"/>
        <w:rPr>
          <w:color w:val="000000" w:themeColor="text1"/>
          <w:lang w:eastAsia="x-none"/>
        </w:rPr>
      </w:pPr>
      <w:r>
        <w:rPr>
          <w:color w:val="000000" w:themeColor="text1"/>
          <w:lang w:eastAsia="x-none"/>
        </w:rPr>
        <w:t xml:space="preserve">There are </w:t>
      </w:r>
      <w:r w:rsidRPr="002732F0">
        <w:rPr>
          <w:color w:val="000000" w:themeColor="text1"/>
          <w:highlight w:val="yellow"/>
          <w:lang w:eastAsia="x-none"/>
        </w:rPr>
        <w:t>three</w:t>
      </w:r>
      <w:r>
        <w:rPr>
          <w:color w:val="000000" w:themeColor="text1"/>
          <w:lang w:eastAsia="x-none"/>
        </w:rPr>
        <w:t xml:space="preserve"> types of people implied in the parable of the virgins, the wise, the foolish and the Christians not asleep but who lead the way in waking up the </w:t>
      </w:r>
      <w:r w:rsidR="00E42312">
        <w:rPr>
          <w:color w:val="000000" w:themeColor="text1"/>
          <w:lang w:eastAsia="x-none"/>
        </w:rPr>
        <w:t>Church</w:t>
      </w:r>
      <w:r>
        <w:rPr>
          <w:color w:val="000000" w:themeColor="text1"/>
          <w:lang w:eastAsia="x-none"/>
        </w:rPr>
        <w:t xml:space="preserve"> that will result in the greatest revival in the world since the days of the early Church. These </w:t>
      </w:r>
      <w:r w:rsidR="00E42312">
        <w:rPr>
          <w:color w:val="000000" w:themeColor="text1"/>
          <w:lang w:eastAsia="x-none"/>
        </w:rPr>
        <w:t>people</w:t>
      </w:r>
      <w:r>
        <w:rPr>
          <w:color w:val="000000" w:themeColor="text1"/>
          <w:lang w:eastAsia="x-none"/>
        </w:rPr>
        <w:t xml:space="preserve"> will announce the soon coming the Christa </w:t>
      </w:r>
      <w:r w:rsidR="00E42312">
        <w:rPr>
          <w:color w:val="000000" w:themeColor="text1"/>
          <w:lang w:eastAsia="x-none"/>
        </w:rPr>
        <w:t>and</w:t>
      </w:r>
      <w:r>
        <w:rPr>
          <w:color w:val="000000" w:themeColor="text1"/>
          <w:lang w:eastAsia="x-none"/>
        </w:rPr>
        <w:t xml:space="preserve">, incredible as it may seem to us now, </w:t>
      </w:r>
      <w:r w:rsidRPr="00E42312">
        <w:rPr>
          <w:i/>
          <w:iCs/>
          <w:color w:val="000000" w:themeColor="text1"/>
          <w:lang w:eastAsia="x-none"/>
        </w:rPr>
        <w:t>the world will believe it</w:t>
      </w:r>
      <w:r>
        <w:rPr>
          <w:color w:val="000000" w:themeColor="text1"/>
          <w:lang w:eastAsia="x-none"/>
        </w:rPr>
        <w:t>!</w:t>
      </w:r>
    </w:p>
    <w:p w14:paraId="4F34F429" w14:textId="77777777" w:rsidR="00E42312" w:rsidRDefault="00E42312" w:rsidP="00936615">
      <w:pPr>
        <w:pStyle w:val="ListParagraph"/>
        <w:ind w:left="0"/>
        <w:rPr>
          <w:color w:val="000000" w:themeColor="text1"/>
          <w:lang w:eastAsia="x-none"/>
        </w:rPr>
      </w:pPr>
    </w:p>
    <w:p w14:paraId="28025DF8" w14:textId="77777777" w:rsidR="00E42312" w:rsidRDefault="00E42312" w:rsidP="00936615">
      <w:pPr>
        <w:pStyle w:val="ListParagraph"/>
        <w:ind w:left="0"/>
        <w:rPr>
          <w:color w:val="000000" w:themeColor="text1"/>
          <w:lang w:eastAsia="x-none"/>
        </w:rPr>
      </w:pPr>
      <w:r>
        <w:rPr>
          <w:color w:val="000000" w:themeColor="text1"/>
          <w:lang w:eastAsia="x-none"/>
        </w:rPr>
        <w:t>An awakened Church will help restore a fear of the Lord in the nations. No election will do it. But God can and will do it soon.</w:t>
      </w:r>
      <w:r>
        <w:rPr>
          <w:color w:val="000000" w:themeColor="text1"/>
          <w:lang w:eastAsia="x-none"/>
        </w:rPr>
        <w:br/>
        <w:t>R.T. Kendall (Prepare Your Heart for the Midnight Cry)</w:t>
      </w:r>
    </w:p>
    <w:p w14:paraId="73E76347" w14:textId="77777777" w:rsidR="00E42312" w:rsidRDefault="00E42312" w:rsidP="00936615">
      <w:pPr>
        <w:pStyle w:val="ListParagraph"/>
        <w:ind w:left="0"/>
        <w:rPr>
          <w:color w:val="000000" w:themeColor="text1"/>
          <w:lang w:eastAsia="x-none"/>
        </w:rPr>
      </w:pPr>
    </w:p>
    <w:p w14:paraId="268B3CB7" w14:textId="77777777" w:rsidR="00E42312" w:rsidRDefault="00E42312" w:rsidP="00936615">
      <w:pPr>
        <w:pStyle w:val="ListParagraph"/>
        <w:ind w:left="0"/>
        <w:rPr>
          <w:color w:val="000000" w:themeColor="text1"/>
          <w:lang w:eastAsia="x-none"/>
        </w:rPr>
      </w:pPr>
    </w:p>
    <w:p w14:paraId="1ACA5729" w14:textId="77777777" w:rsidR="002732F0" w:rsidRDefault="002732F0" w:rsidP="00936615">
      <w:pPr>
        <w:pStyle w:val="ListParagraph"/>
        <w:ind w:left="0"/>
        <w:rPr>
          <w:color w:val="000000" w:themeColor="text1"/>
          <w:lang w:eastAsia="x-none"/>
        </w:rPr>
      </w:pPr>
    </w:p>
    <w:p w14:paraId="6273E420" w14:textId="77777777" w:rsidR="002732F0" w:rsidRPr="002732F0" w:rsidRDefault="002732F0" w:rsidP="002732F0">
      <w:pPr>
        <w:pStyle w:val="BODY"/>
        <w:widowControl w:val="0"/>
        <w:spacing w:before="60" w:after="60"/>
        <w:rPr>
          <w:rFonts w:ascii="Georgia" w:hAnsi="Georgia"/>
          <w:sz w:val="22"/>
          <w:szCs w:val="22"/>
          <w:lang w:eastAsia="x-none"/>
        </w:rPr>
      </w:pPr>
      <w:r w:rsidRPr="002732F0">
        <w:rPr>
          <w:rFonts w:ascii="Georgia" w:hAnsi="Georgia"/>
          <w:color w:val="208080"/>
          <w:sz w:val="22"/>
          <w:szCs w:val="22"/>
          <w:lang w:eastAsia="x-none"/>
        </w:rPr>
        <w:lastRenderedPageBreak/>
        <w:t>Mat 25:1</w:t>
      </w:r>
      <w:r w:rsidRPr="002732F0">
        <w:rPr>
          <w:rFonts w:ascii="Georgia" w:hAnsi="Georgia"/>
          <w:sz w:val="22"/>
          <w:szCs w:val="22"/>
          <w:lang w:eastAsia="x-none"/>
        </w:rPr>
        <w:t xml:space="preserve">  </w:t>
      </w:r>
      <w:r w:rsidRPr="002732F0">
        <w:rPr>
          <w:rFonts w:ascii="Georgia" w:hAnsi="Georgia"/>
          <w:color w:val="CF4064"/>
          <w:sz w:val="22"/>
          <w:szCs w:val="22"/>
          <w:lang w:eastAsia="x-none"/>
        </w:rPr>
        <w:t>Then shall the kingdom of heaven be likened unto ten virgins, which took their lamps, and went forth to meet the bridegroom.</w:t>
      </w:r>
      <w:r w:rsidRPr="002732F0">
        <w:rPr>
          <w:rFonts w:ascii="Georgia" w:hAnsi="Georgia"/>
          <w:sz w:val="22"/>
          <w:szCs w:val="22"/>
          <w:lang w:eastAsia="x-none"/>
        </w:rPr>
        <w:t> </w:t>
      </w:r>
    </w:p>
    <w:p w14:paraId="130386E1" w14:textId="77777777" w:rsidR="002732F0" w:rsidRPr="002732F0" w:rsidRDefault="002732F0" w:rsidP="002732F0">
      <w:pPr>
        <w:pStyle w:val="BODY"/>
        <w:widowControl w:val="0"/>
        <w:spacing w:before="60" w:after="60"/>
        <w:rPr>
          <w:rFonts w:ascii="Georgia" w:hAnsi="Georgia"/>
          <w:sz w:val="22"/>
          <w:szCs w:val="22"/>
          <w:lang w:eastAsia="x-none"/>
        </w:rPr>
      </w:pPr>
      <w:r w:rsidRPr="002732F0">
        <w:rPr>
          <w:rFonts w:ascii="Georgia" w:hAnsi="Georgia"/>
          <w:color w:val="208080"/>
          <w:sz w:val="22"/>
          <w:szCs w:val="22"/>
          <w:lang w:eastAsia="x-none"/>
        </w:rPr>
        <w:t>Mat 25:2</w:t>
      </w:r>
      <w:r w:rsidRPr="002732F0">
        <w:rPr>
          <w:rFonts w:ascii="Georgia" w:hAnsi="Georgia"/>
          <w:sz w:val="22"/>
          <w:szCs w:val="22"/>
          <w:lang w:eastAsia="x-none"/>
        </w:rPr>
        <w:t xml:space="preserve">  </w:t>
      </w:r>
      <w:r w:rsidRPr="002732F0">
        <w:rPr>
          <w:rFonts w:ascii="Georgia" w:hAnsi="Georgia"/>
          <w:color w:val="CF4064"/>
          <w:sz w:val="22"/>
          <w:szCs w:val="22"/>
          <w:lang w:eastAsia="x-none"/>
        </w:rPr>
        <w:t>And five of them were wise, and five</w:t>
      </w:r>
      <w:r w:rsidRPr="002732F0">
        <w:rPr>
          <w:rFonts w:ascii="Georgia" w:hAnsi="Georgia"/>
          <w:sz w:val="22"/>
          <w:szCs w:val="22"/>
          <w:lang w:eastAsia="x-none"/>
        </w:rPr>
        <w:t xml:space="preserve"> </w:t>
      </w:r>
      <w:r w:rsidRPr="002732F0">
        <w:rPr>
          <w:rFonts w:ascii="Georgia" w:hAnsi="Georgia"/>
          <w:i/>
          <w:iCs/>
          <w:color w:val="757575"/>
          <w:sz w:val="22"/>
          <w:szCs w:val="22"/>
          <w:lang w:eastAsia="x-none"/>
        </w:rPr>
        <w:t>were</w:t>
      </w:r>
      <w:r w:rsidRPr="002732F0">
        <w:rPr>
          <w:rFonts w:ascii="Georgia" w:hAnsi="Georgia"/>
          <w:sz w:val="22"/>
          <w:szCs w:val="22"/>
          <w:lang w:eastAsia="x-none"/>
        </w:rPr>
        <w:t xml:space="preserve"> </w:t>
      </w:r>
      <w:r w:rsidRPr="002732F0">
        <w:rPr>
          <w:rFonts w:ascii="Georgia" w:hAnsi="Georgia"/>
          <w:color w:val="CF4064"/>
          <w:sz w:val="22"/>
          <w:szCs w:val="22"/>
          <w:lang w:eastAsia="x-none"/>
        </w:rPr>
        <w:t>foolish.</w:t>
      </w:r>
      <w:r w:rsidRPr="002732F0">
        <w:rPr>
          <w:rFonts w:ascii="Georgia" w:hAnsi="Georgia"/>
          <w:sz w:val="22"/>
          <w:szCs w:val="22"/>
          <w:lang w:eastAsia="x-none"/>
        </w:rPr>
        <w:t> </w:t>
      </w:r>
    </w:p>
    <w:p w14:paraId="095A24C2" w14:textId="77777777" w:rsidR="002732F0" w:rsidRPr="002732F0" w:rsidRDefault="002732F0" w:rsidP="002732F0">
      <w:pPr>
        <w:pStyle w:val="BODY"/>
        <w:widowControl w:val="0"/>
        <w:spacing w:before="60" w:after="60"/>
        <w:rPr>
          <w:rFonts w:ascii="Georgia" w:hAnsi="Georgia"/>
          <w:sz w:val="22"/>
          <w:szCs w:val="22"/>
          <w:lang w:eastAsia="x-none"/>
        </w:rPr>
      </w:pPr>
      <w:r w:rsidRPr="002732F0">
        <w:rPr>
          <w:rFonts w:ascii="Georgia" w:hAnsi="Georgia"/>
          <w:color w:val="208080"/>
          <w:sz w:val="22"/>
          <w:szCs w:val="22"/>
          <w:lang w:eastAsia="x-none"/>
        </w:rPr>
        <w:t>Mat 25:3</w:t>
      </w:r>
      <w:r w:rsidRPr="002732F0">
        <w:rPr>
          <w:rFonts w:ascii="Georgia" w:hAnsi="Georgia"/>
          <w:sz w:val="22"/>
          <w:szCs w:val="22"/>
          <w:lang w:eastAsia="x-none"/>
        </w:rPr>
        <w:t xml:space="preserve">  </w:t>
      </w:r>
      <w:r w:rsidRPr="002732F0">
        <w:rPr>
          <w:rFonts w:ascii="Georgia" w:hAnsi="Georgia"/>
          <w:color w:val="CF4064"/>
          <w:sz w:val="22"/>
          <w:szCs w:val="22"/>
          <w:lang w:eastAsia="x-none"/>
        </w:rPr>
        <w:t>They that</w:t>
      </w:r>
      <w:r w:rsidRPr="002732F0">
        <w:rPr>
          <w:rFonts w:ascii="Georgia" w:hAnsi="Georgia"/>
          <w:sz w:val="22"/>
          <w:szCs w:val="22"/>
          <w:lang w:eastAsia="x-none"/>
        </w:rPr>
        <w:t xml:space="preserve"> </w:t>
      </w:r>
      <w:r w:rsidRPr="002732F0">
        <w:rPr>
          <w:rFonts w:ascii="Georgia" w:hAnsi="Georgia"/>
          <w:i/>
          <w:iCs/>
          <w:color w:val="757575"/>
          <w:sz w:val="22"/>
          <w:szCs w:val="22"/>
          <w:lang w:eastAsia="x-none"/>
        </w:rPr>
        <w:t>were</w:t>
      </w:r>
      <w:r w:rsidRPr="002732F0">
        <w:rPr>
          <w:rFonts w:ascii="Georgia" w:hAnsi="Georgia"/>
          <w:sz w:val="22"/>
          <w:szCs w:val="22"/>
          <w:lang w:eastAsia="x-none"/>
        </w:rPr>
        <w:t xml:space="preserve"> </w:t>
      </w:r>
      <w:r w:rsidRPr="002732F0">
        <w:rPr>
          <w:rFonts w:ascii="Georgia" w:hAnsi="Georgia"/>
          <w:color w:val="CF4064"/>
          <w:sz w:val="22"/>
          <w:szCs w:val="22"/>
          <w:lang w:eastAsia="x-none"/>
        </w:rPr>
        <w:t>foolish took their lamps, and took no oil with them:</w:t>
      </w:r>
      <w:r w:rsidRPr="002732F0">
        <w:rPr>
          <w:rFonts w:ascii="Georgia" w:hAnsi="Georgia"/>
          <w:sz w:val="22"/>
          <w:szCs w:val="22"/>
          <w:lang w:eastAsia="x-none"/>
        </w:rPr>
        <w:t> </w:t>
      </w:r>
    </w:p>
    <w:p w14:paraId="6240D0BC" w14:textId="77777777" w:rsidR="002732F0" w:rsidRPr="002732F0" w:rsidRDefault="002732F0" w:rsidP="002732F0">
      <w:pPr>
        <w:pStyle w:val="BODY"/>
        <w:widowControl w:val="0"/>
        <w:spacing w:before="60" w:after="60"/>
        <w:rPr>
          <w:rFonts w:ascii="Georgia" w:hAnsi="Georgia"/>
          <w:sz w:val="22"/>
          <w:szCs w:val="22"/>
          <w:lang w:eastAsia="x-none"/>
        </w:rPr>
      </w:pPr>
      <w:r w:rsidRPr="002732F0">
        <w:rPr>
          <w:rFonts w:ascii="Georgia" w:hAnsi="Georgia"/>
          <w:color w:val="208080"/>
          <w:sz w:val="22"/>
          <w:szCs w:val="22"/>
          <w:lang w:eastAsia="x-none"/>
        </w:rPr>
        <w:t>Mat 25:4</w:t>
      </w:r>
      <w:r w:rsidRPr="002732F0">
        <w:rPr>
          <w:rFonts w:ascii="Georgia" w:hAnsi="Georgia"/>
          <w:sz w:val="22"/>
          <w:szCs w:val="22"/>
          <w:lang w:eastAsia="x-none"/>
        </w:rPr>
        <w:t xml:space="preserve">  </w:t>
      </w:r>
      <w:r w:rsidRPr="002732F0">
        <w:rPr>
          <w:rFonts w:ascii="Georgia" w:hAnsi="Georgia"/>
          <w:color w:val="CF4064"/>
          <w:sz w:val="22"/>
          <w:szCs w:val="22"/>
          <w:lang w:eastAsia="x-none"/>
        </w:rPr>
        <w:t>But the wise took oil in their vessels with their lamps.</w:t>
      </w:r>
      <w:r w:rsidRPr="002732F0">
        <w:rPr>
          <w:rFonts w:ascii="Georgia" w:hAnsi="Georgia"/>
          <w:sz w:val="22"/>
          <w:szCs w:val="22"/>
          <w:lang w:eastAsia="x-none"/>
        </w:rPr>
        <w:t> </w:t>
      </w:r>
    </w:p>
    <w:p w14:paraId="6B94A738" w14:textId="77777777" w:rsidR="002732F0" w:rsidRPr="002732F0" w:rsidRDefault="002732F0" w:rsidP="002732F0">
      <w:pPr>
        <w:pStyle w:val="BODY"/>
        <w:widowControl w:val="0"/>
        <w:spacing w:before="60" w:after="60"/>
        <w:rPr>
          <w:rFonts w:ascii="Georgia" w:hAnsi="Georgia"/>
          <w:sz w:val="22"/>
          <w:szCs w:val="22"/>
          <w:lang w:eastAsia="x-none"/>
        </w:rPr>
      </w:pPr>
      <w:r w:rsidRPr="002732F0">
        <w:rPr>
          <w:rFonts w:ascii="Georgia" w:hAnsi="Georgia"/>
          <w:color w:val="208080"/>
          <w:sz w:val="22"/>
          <w:szCs w:val="22"/>
          <w:lang w:eastAsia="x-none"/>
        </w:rPr>
        <w:t>Mat 25:5</w:t>
      </w:r>
      <w:r w:rsidRPr="002732F0">
        <w:rPr>
          <w:rFonts w:ascii="Georgia" w:hAnsi="Georgia"/>
          <w:sz w:val="22"/>
          <w:szCs w:val="22"/>
          <w:lang w:eastAsia="x-none"/>
        </w:rPr>
        <w:t xml:space="preserve">  </w:t>
      </w:r>
      <w:r w:rsidRPr="002732F0">
        <w:rPr>
          <w:rFonts w:ascii="Georgia" w:hAnsi="Georgia"/>
          <w:color w:val="CF4064"/>
          <w:sz w:val="22"/>
          <w:szCs w:val="22"/>
          <w:lang w:eastAsia="x-none"/>
        </w:rPr>
        <w:t>While the bridegroom tarried, they all slumbered and slept.</w:t>
      </w:r>
      <w:r w:rsidRPr="002732F0">
        <w:rPr>
          <w:rFonts w:ascii="Georgia" w:hAnsi="Georgia"/>
          <w:sz w:val="22"/>
          <w:szCs w:val="22"/>
          <w:lang w:eastAsia="x-none"/>
        </w:rPr>
        <w:t> </w:t>
      </w:r>
    </w:p>
    <w:p w14:paraId="40DFF0E7" w14:textId="77777777" w:rsidR="002732F0" w:rsidRPr="002732F0" w:rsidRDefault="002732F0" w:rsidP="002732F0">
      <w:pPr>
        <w:pStyle w:val="BODY"/>
        <w:widowControl w:val="0"/>
        <w:spacing w:before="60" w:after="60"/>
        <w:rPr>
          <w:rFonts w:ascii="Georgia" w:hAnsi="Georgia"/>
          <w:sz w:val="22"/>
          <w:szCs w:val="22"/>
          <w:lang w:eastAsia="x-none"/>
        </w:rPr>
      </w:pPr>
      <w:r w:rsidRPr="002732F0">
        <w:rPr>
          <w:rFonts w:ascii="Georgia" w:hAnsi="Georgia"/>
          <w:b/>
          <w:bCs/>
          <w:color w:val="802020"/>
          <w:sz w:val="22"/>
          <w:szCs w:val="22"/>
          <w:lang w:eastAsia="x-none"/>
        </w:rPr>
        <w:t>Mat 25:6</w:t>
      </w:r>
      <w:r w:rsidRPr="002732F0">
        <w:rPr>
          <w:rFonts w:ascii="Georgia" w:hAnsi="Georgia"/>
          <w:sz w:val="22"/>
          <w:szCs w:val="22"/>
          <w:lang w:eastAsia="x-none"/>
        </w:rPr>
        <w:t xml:space="preserve">  </w:t>
      </w:r>
      <w:r w:rsidRPr="002732F0">
        <w:rPr>
          <w:rFonts w:ascii="Georgia" w:hAnsi="Georgia"/>
          <w:color w:val="CF4064"/>
          <w:sz w:val="22"/>
          <w:szCs w:val="22"/>
          <w:lang w:eastAsia="x-none"/>
        </w:rPr>
        <w:t xml:space="preserve">And at midnight </w:t>
      </w:r>
      <w:r w:rsidRPr="002732F0">
        <w:rPr>
          <w:rFonts w:ascii="Georgia" w:hAnsi="Georgia"/>
          <w:color w:val="CF4064"/>
          <w:sz w:val="22"/>
          <w:szCs w:val="22"/>
          <w:highlight w:val="yellow"/>
          <w:lang w:eastAsia="x-none"/>
        </w:rPr>
        <w:t>there was a cry made</w:t>
      </w:r>
      <w:r w:rsidRPr="002732F0">
        <w:rPr>
          <w:rFonts w:ascii="Georgia" w:hAnsi="Georgia"/>
          <w:color w:val="CF4064"/>
          <w:sz w:val="22"/>
          <w:szCs w:val="22"/>
          <w:lang w:eastAsia="x-none"/>
        </w:rPr>
        <w:t>, Behold, the bridegroom cometh; go ye out to meet him.</w:t>
      </w:r>
      <w:r w:rsidRPr="002732F0">
        <w:rPr>
          <w:rFonts w:ascii="Georgia" w:hAnsi="Georgia"/>
          <w:sz w:val="22"/>
          <w:szCs w:val="22"/>
          <w:lang w:eastAsia="x-none"/>
        </w:rPr>
        <w:t> </w:t>
      </w:r>
    </w:p>
    <w:p w14:paraId="6A299493" w14:textId="77777777" w:rsidR="002732F0" w:rsidRPr="002732F0" w:rsidRDefault="002732F0" w:rsidP="002732F0">
      <w:pPr>
        <w:pStyle w:val="BODY"/>
        <w:widowControl w:val="0"/>
        <w:spacing w:before="60" w:after="60"/>
        <w:rPr>
          <w:rFonts w:ascii="Georgia" w:hAnsi="Georgia"/>
          <w:sz w:val="22"/>
          <w:szCs w:val="22"/>
          <w:lang w:eastAsia="x-none"/>
        </w:rPr>
      </w:pPr>
      <w:r w:rsidRPr="002732F0">
        <w:rPr>
          <w:rFonts w:ascii="Georgia" w:hAnsi="Georgia"/>
          <w:color w:val="208080"/>
          <w:sz w:val="22"/>
          <w:szCs w:val="22"/>
          <w:lang w:eastAsia="x-none"/>
        </w:rPr>
        <w:t>Mat 25:7</w:t>
      </w:r>
      <w:r w:rsidRPr="002732F0">
        <w:rPr>
          <w:rFonts w:ascii="Georgia" w:hAnsi="Georgia"/>
          <w:sz w:val="22"/>
          <w:szCs w:val="22"/>
          <w:lang w:eastAsia="x-none"/>
        </w:rPr>
        <w:t xml:space="preserve">  </w:t>
      </w:r>
      <w:r w:rsidRPr="002732F0">
        <w:rPr>
          <w:rFonts w:ascii="Georgia" w:hAnsi="Georgia"/>
          <w:color w:val="CF4064"/>
          <w:sz w:val="22"/>
          <w:szCs w:val="22"/>
          <w:lang w:eastAsia="x-none"/>
        </w:rPr>
        <w:t>Then all those virgins arose, and trimmed their lamps.</w:t>
      </w:r>
      <w:r w:rsidRPr="002732F0">
        <w:rPr>
          <w:rFonts w:ascii="Georgia" w:hAnsi="Georgia"/>
          <w:sz w:val="22"/>
          <w:szCs w:val="22"/>
          <w:lang w:eastAsia="x-none"/>
        </w:rPr>
        <w:t> </w:t>
      </w:r>
    </w:p>
    <w:p w14:paraId="5835B041" w14:textId="77777777" w:rsidR="002732F0" w:rsidRPr="002732F0" w:rsidRDefault="002732F0" w:rsidP="002732F0">
      <w:pPr>
        <w:pStyle w:val="BODY"/>
        <w:widowControl w:val="0"/>
        <w:spacing w:before="60" w:after="60"/>
        <w:rPr>
          <w:rFonts w:ascii="Georgia" w:hAnsi="Georgia"/>
          <w:sz w:val="22"/>
          <w:szCs w:val="22"/>
          <w:lang w:eastAsia="x-none"/>
        </w:rPr>
      </w:pPr>
      <w:r w:rsidRPr="002732F0">
        <w:rPr>
          <w:rFonts w:ascii="Georgia" w:hAnsi="Georgia"/>
          <w:color w:val="208080"/>
          <w:sz w:val="22"/>
          <w:szCs w:val="22"/>
          <w:lang w:eastAsia="x-none"/>
        </w:rPr>
        <w:t>Mat 25:8</w:t>
      </w:r>
      <w:r w:rsidRPr="002732F0">
        <w:rPr>
          <w:rFonts w:ascii="Georgia" w:hAnsi="Georgia"/>
          <w:sz w:val="22"/>
          <w:szCs w:val="22"/>
          <w:lang w:eastAsia="x-none"/>
        </w:rPr>
        <w:t xml:space="preserve">  </w:t>
      </w:r>
      <w:r w:rsidRPr="002732F0">
        <w:rPr>
          <w:rFonts w:ascii="Georgia" w:hAnsi="Georgia"/>
          <w:color w:val="CF4064"/>
          <w:sz w:val="22"/>
          <w:szCs w:val="22"/>
          <w:lang w:eastAsia="x-none"/>
        </w:rPr>
        <w:t>And the foolish said unto the wise, Give us of your oil; for our lamps are gone out.</w:t>
      </w:r>
      <w:r w:rsidRPr="002732F0">
        <w:rPr>
          <w:rFonts w:ascii="Georgia" w:hAnsi="Georgia"/>
          <w:sz w:val="22"/>
          <w:szCs w:val="22"/>
          <w:lang w:eastAsia="x-none"/>
        </w:rPr>
        <w:t> </w:t>
      </w:r>
    </w:p>
    <w:p w14:paraId="1EB79A30" w14:textId="77777777" w:rsidR="002732F0" w:rsidRPr="002732F0" w:rsidRDefault="002732F0" w:rsidP="002732F0">
      <w:pPr>
        <w:pStyle w:val="BODY"/>
        <w:widowControl w:val="0"/>
        <w:spacing w:before="60" w:after="60"/>
        <w:rPr>
          <w:rFonts w:ascii="Georgia" w:hAnsi="Georgia"/>
          <w:sz w:val="22"/>
          <w:szCs w:val="22"/>
          <w:lang w:eastAsia="x-none"/>
        </w:rPr>
      </w:pPr>
      <w:r w:rsidRPr="002732F0">
        <w:rPr>
          <w:rFonts w:ascii="Georgia" w:hAnsi="Georgia"/>
          <w:color w:val="208080"/>
          <w:sz w:val="22"/>
          <w:szCs w:val="22"/>
          <w:lang w:eastAsia="x-none"/>
        </w:rPr>
        <w:t>Mat 25:9</w:t>
      </w:r>
      <w:r w:rsidRPr="002732F0">
        <w:rPr>
          <w:rFonts w:ascii="Georgia" w:hAnsi="Georgia"/>
          <w:sz w:val="22"/>
          <w:szCs w:val="22"/>
          <w:lang w:eastAsia="x-none"/>
        </w:rPr>
        <w:t xml:space="preserve">  </w:t>
      </w:r>
      <w:r w:rsidRPr="002732F0">
        <w:rPr>
          <w:rFonts w:ascii="Georgia" w:hAnsi="Georgia"/>
          <w:color w:val="CF4064"/>
          <w:sz w:val="22"/>
          <w:szCs w:val="22"/>
          <w:lang w:eastAsia="x-none"/>
        </w:rPr>
        <w:t>But the wise answered, saying,</w:t>
      </w:r>
      <w:r w:rsidRPr="002732F0">
        <w:rPr>
          <w:rFonts w:ascii="Georgia" w:hAnsi="Georgia"/>
          <w:sz w:val="22"/>
          <w:szCs w:val="22"/>
          <w:lang w:eastAsia="x-none"/>
        </w:rPr>
        <w:t xml:space="preserve"> </w:t>
      </w:r>
      <w:r w:rsidRPr="002732F0">
        <w:rPr>
          <w:rFonts w:ascii="Georgia" w:hAnsi="Georgia"/>
          <w:i/>
          <w:iCs/>
          <w:color w:val="757575"/>
          <w:sz w:val="22"/>
          <w:szCs w:val="22"/>
          <w:lang w:eastAsia="x-none"/>
        </w:rPr>
        <w:t>Not so;</w:t>
      </w:r>
      <w:r w:rsidRPr="002732F0">
        <w:rPr>
          <w:rFonts w:ascii="Georgia" w:hAnsi="Georgia"/>
          <w:sz w:val="22"/>
          <w:szCs w:val="22"/>
          <w:lang w:eastAsia="x-none"/>
        </w:rPr>
        <w:t xml:space="preserve"> </w:t>
      </w:r>
      <w:r w:rsidRPr="002732F0">
        <w:rPr>
          <w:rFonts w:ascii="Georgia" w:hAnsi="Georgia"/>
          <w:color w:val="CF4064"/>
          <w:sz w:val="22"/>
          <w:szCs w:val="22"/>
          <w:lang w:eastAsia="x-none"/>
        </w:rPr>
        <w:t>lest there be not enough for us and you: but go ye rather to them that sell, and buy for yourselves.</w:t>
      </w:r>
      <w:r w:rsidRPr="002732F0">
        <w:rPr>
          <w:rFonts w:ascii="Georgia" w:hAnsi="Georgia"/>
          <w:sz w:val="22"/>
          <w:szCs w:val="22"/>
          <w:lang w:eastAsia="x-none"/>
        </w:rPr>
        <w:t> </w:t>
      </w:r>
    </w:p>
    <w:p w14:paraId="04A2DE7C" w14:textId="77777777" w:rsidR="002732F0" w:rsidRPr="002732F0" w:rsidRDefault="002732F0" w:rsidP="002732F0">
      <w:pPr>
        <w:pStyle w:val="BODY"/>
        <w:widowControl w:val="0"/>
        <w:spacing w:before="60" w:after="60"/>
        <w:rPr>
          <w:rFonts w:ascii="Georgia" w:hAnsi="Georgia"/>
          <w:sz w:val="22"/>
          <w:szCs w:val="22"/>
          <w:lang w:eastAsia="x-none"/>
        </w:rPr>
      </w:pPr>
      <w:r w:rsidRPr="002732F0">
        <w:rPr>
          <w:rFonts w:ascii="Georgia" w:hAnsi="Georgia"/>
          <w:color w:val="208080"/>
          <w:sz w:val="22"/>
          <w:szCs w:val="22"/>
          <w:lang w:eastAsia="x-none"/>
        </w:rPr>
        <w:t>Mat 25:10</w:t>
      </w:r>
      <w:r w:rsidRPr="002732F0">
        <w:rPr>
          <w:rFonts w:ascii="Georgia" w:hAnsi="Georgia"/>
          <w:sz w:val="22"/>
          <w:szCs w:val="22"/>
          <w:lang w:eastAsia="x-none"/>
        </w:rPr>
        <w:t xml:space="preserve">  </w:t>
      </w:r>
      <w:r w:rsidRPr="002732F0">
        <w:rPr>
          <w:rFonts w:ascii="Georgia" w:hAnsi="Georgia"/>
          <w:color w:val="CF4064"/>
          <w:sz w:val="22"/>
          <w:szCs w:val="22"/>
          <w:lang w:eastAsia="x-none"/>
        </w:rPr>
        <w:t>And while they went to buy, the bridegroom came; and they that were ready went in with him to the marriage: and the door was shut.</w:t>
      </w:r>
      <w:r w:rsidRPr="002732F0">
        <w:rPr>
          <w:rFonts w:ascii="Georgia" w:hAnsi="Georgia"/>
          <w:sz w:val="22"/>
          <w:szCs w:val="22"/>
          <w:lang w:eastAsia="x-none"/>
        </w:rPr>
        <w:t> </w:t>
      </w:r>
    </w:p>
    <w:p w14:paraId="773DF39D" w14:textId="77777777" w:rsidR="002732F0" w:rsidRPr="002732F0" w:rsidRDefault="002732F0" w:rsidP="002732F0">
      <w:pPr>
        <w:pStyle w:val="BODY"/>
        <w:widowControl w:val="0"/>
        <w:spacing w:before="60" w:after="60"/>
        <w:rPr>
          <w:rFonts w:ascii="Georgia" w:hAnsi="Georgia"/>
          <w:sz w:val="22"/>
          <w:szCs w:val="22"/>
          <w:lang w:eastAsia="x-none"/>
        </w:rPr>
      </w:pPr>
      <w:r w:rsidRPr="002732F0">
        <w:rPr>
          <w:rFonts w:ascii="Georgia" w:hAnsi="Georgia"/>
          <w:color w:val="208080"/>
          <w:sz w:val="22"/>
          <w:szCs w:val="22"/>
          <w:lang w:eastAsia="x-none"/>
        </w:rPr>
        <w:t>Mat 25:11</w:t>
      </w:r>
      <w:r w:rsidRPr="002732F0">
        <w:rPr>
          <w:rFonts w:ascii="Georgia" w:hAnsi="Georgia"/>
          <w:sz w:val="22"/>
          <w:szCs w:val="22"/>
          <w:lang w:eastAsia="x-none"/>
        </w:rPr>
        <w:t xml:space="preserve">  </w:t>
      </w:r>
      <w:r w:rsidRPr="002732F0">
        <w:rPr>
          <w:rFonts w:ascii="Georgia" w:hAnsi="Georgia"/>
          <w:color w:val="CF4064"/>
          <w:sz w:val="22"/>
          <w:szCs w:val="22"/>
          <w:lang w:eastAsia="x-none"/>
        </w:rPr>
        <w:t>Afterward came also the other virgins, saying, Lord, Lord, open to us.</w:t>
      </w:r>
      <w:r w:rsidRPr="002732F0">
        <w:rPr>
          <w:rFonts w:ascii="Georgia" w:hAnsi="Georgia"/>
          <w:sz w:val="22"/>
          <w:szCs w:val="22"/>
          <w:lang w:eastAsia="x-none"/>
        </w:rPr>
        <w:t> </w:t>
      </w:r>
    </w:p>
    <w:p w14:paraId="142AB203" w14:textId="054662E0" w:rsidR="002732F0" w:rsidRDefault="002732F0" w:rsidP="002732F0">
      <w:pPr>
        <w:pStyle w:val="ListParagraph"/>
        <w:ind w:left="0"/>
        <w:rPr>
          <w:rFonts w:ascii="Georgia" w:hAnsi="Georgia"/>
          <w:lang w:eastAsia="x-none"/>
        </w:rPr>
      </w:pPr>
      <w:r w:rsidRPr="002732F0">
        <w:rPr>
          <w:rFonts w:ascii="Georgia" w:hAnsi="Georgia"/>
          <w:color w:val="208080"/>
          <w:lang w:eastAsia="x-none"/>
        </w:rPr>
        <w:t>Mat 25:12</w:t>
      </w:r>
      <w:r w:rsidRPr="002732F0">
        <w:rPr>
          <w:rFonts w:ascii="Georgia" w:hAnsi="Georgia"/>
          <w:lang w:eastAsia="x-none"/>
        </w:rPr>
        <w:t xml:space="preserve">  </w:t>
      </w:r>
      <w:r w:rsidRPr="002732F0">
        <w:rPr>
          <w:rFonts w:ascii="Georgia" w:hAnsi="Georgia"/>
          <w:color w:val="CF4064"/>
          <w:lang w:eastAsia="x-none"/>
        </w:rPr>
        <w:t>But he answered and said, Verily I say unto you, I know you not.</w:t>
      </w:r>
      <w:r w:rsidRPr="002732F0">
        <w:rPr>
          <w:rFonts w:ascii="Georgia" w:hAnsi="Georgia"/>
          <w:lang w:eastAsia="x-none"/>
        </w:rPr>
        <w:t> </w:t>
      </w:r>
    </w:p>
    <w:p w14:paraId="784BDDA6" w14:textId="118324F1" w:rsidR="002732F0" w:rsidRDefault="002732F0" w:rsidP="002732F0">
      <w:pPr>
        <w:pStyle w:val="ListParagraph"/>
        <w:ind w:left="0"/>
        <w:rPr>
          <w:rFonts w:ascii="Georgia" w:hAnsi="Georgia"/>
          <w:lang w:eastAsia="x-none"/>
        </w:rPr>
      </w:pPr>
    </w:p>
    <w:p w14:paraId="6F2CD9EF" w14:textId="1684F0F1" w:rsidR="002732F0" w:rsidRDefault="002732F0" w:rsidP="002732F0">
      <w:pPr>
        <w:pStyle w:val="ListParagraph"/>
        <w:ind w:left="0"/>
        <w:rPr>
          <w:rFonts w:ascii="Georgia" w:hAnsi="Georgia"/>
          <w:lang w:eastAsia="x-none"/>
        </w:rPr>
      </w:pPr>
      <w:r>
        <w:rPr>
          <w:rFonts w:ascii="Georgia" w:hAnsi="Georgia"/>
          <w:lang w:eastAsia="x-none"/>
        </w:rPr>
        <w:t>How did sleeping beauty wake up?</w:t>
      </w:r>
      <w:r>
        <w:rPr>
          <w:rFonts w:ascii="Georgia" w:hAnsi="Georgia"/>
          <w:lang w:eastAsia="x-none"/>
        </w:rPr>
        <w:br/>
        <w:t>She fell asleep for 100 years…her one true love, the prince (the King’s son) kissed her!</w:t>
      </w:r>
      <w:r>
        <w:rPr>
          <w:rFonts w:ascii="Georgia" w:hAnsi="Georgia"/>
          <w:lang w:eastAsia="x-none"/>
        </w:rPr>
        <w:br/>
        <w:t>She awoke and they lived happily ever after.</w:t>
      </w:r>
    </w:p>
    <w:p w14:paraId="051BFB1C" w14:textId="1D7D256F" w:rsidR="002732F0" w:rsidRDefault="002732F0" w:rsidP="002732F0">
      <w:pPr>
        <w:pStyle w:val="ListParagraph"/>
        <w:ind w:left="0"/>
        <w:rPr>
          <w:rFonts w:ascii="Georgia" w:hAnsi="Georgia"/>
          <w:lang w:eastAsia="x-none"/>
        </w:rPr>
      </w:pPr>
    </w:p>
    <w:p w14:paraId="6511D901" w14:textId="42EDA025" w:rsidR="002732F0" w:rsidRPr="002732F0" w:rsidRDefault="002732F0" w:rsidP="002732F0">
      <w:pPr>
        <w:pStyle w:val="ListParagraph"/>
        <w:ind w:left="0"/>
        <w:rPr>
          <w:rFonts w:ascii="Georgia" w:hAnsi="Georgia"/>
          <w:color w:val="000000" w:themeColor="text1"/>
          <w:lang w:eastAsia="x-none"/>
        </w:rPr>
      </w:pPr>
      <w:r>
        <w:rPr>
          <w:rFonts w:ascii="Georgia" w:hAnsi="Georgia"/>
          <w:lang w:eastAsia="x-none"/>
        </w:rPr>
        <w:t>#1 Phrase of American Christians each year? God is leading me from this church or from Church…</w:t>
      </w:r>
      <w:r>
        <w:rPr>
          <w:rFonts w:ascii="Georgia" w:hAnsi="Georgia"/>
          <w:lang w:eastAsia="x-none"/>
        </w:rPr>
        <w:br/>
        <w:t>#1 Phrase of the Chinese Church and other around the World. That God is leading them to Church and they have to be led by the Spirit of God (as true sons are) the hear him give them the location since it is secret, and they attend willingly at the risk of their own lives!</w:t>
      </w:r>
    </w:p>
    <w:p w14:paraId="0A29EB9D" w14:textId="77777777" w:rsidR="002732F0" w:rsidRDefault="002732F0" w:rsidP="00936615">
      <w:pPr>
        <w:pStyle w:val="ListParagraph"/>
        <w:ind w:left="0"/>
        <w:rPr>
          <w:color w:val="000000" w:themeColor="text1"/>
          <w:lang w:eastAsia="x-none"/>
        </w:rPr>
      </w:pPr>
    </w:p>
    <w:p w14:paraId="5102C354" w14:textId="44FBC7B9" w:rsidR="00E42312" w:rsidRDefault="00E42312" w:rsidP="00936615">
      <w:pPr>
        <w:pStyle w:val="ListParagraph"/>
        <w:ind w:left="0"/>
        <w:rPr>
          <w:color w:val="000000" w:themeColor="text1"/>
          <w:lang w:eastAsia="x-none"/>
        </w:rPr>
      </w:pPr>
      <w:r>
        <w:rPr>
          <w:color w:val="000000" w:themeColor="text1"/>
          <w:lang w:eastAsia="x-none"/>
        </w:rPr>
        <w:t>Barna Group</w:t>
      </w:r>
      <w:r>
        <w:rPr>
          <w:color w:val="000000" w:themeColor="text1"/>
          <w:lang w:eastAsia="x-none"/>
        </w:rPr>
        <w:br/>
        <w:t>40% of Christians say Satan is not a living being but is a symbol of evil.</w:t>
      </w:r>
      <w:r>
        <w:rPr>
          <w:color w:val="000000" w:themeColor="text1"/>
          <w:lang w:eastAsia="x-none"/>
        </w:rPr>
        <w:br/>
        <w:t>19% say they agree somewhat</w:t>
      </w:r>
      <w:r>
        <w:rPr>
          <w:color w:val="000000" w:themeColor="text1"/>
          <w:lang w:eastAsia="x-none"/>
        </w:rPr>
        <w:br/>
        <w:t>26% say he is real</w:t>
      </w:r>
      <w:r>
        <w:rPr>
          <w:color w:val="000000" w:themeColor="text1"/>
          <w:lang w:eastAsia="x-none"/>
        </w:rPr>
        <w:br/>
        <w:t>9% disagree somewhat</w:t>
      </w:r>
      <w:r>
        <w:rPr>
          <w:color w:val="000000" w:themeColor="text1"/>
          <w:lang w:eastAsia="x-none"/>
        </w:rPr>
        <w:br/>
        <w:t>8% not sure what they believe</w:t>
      </w:r>
    </w:p>
    <w:p w14:paraId="2944A0C9" w14:textId="77777777" w:rsidR="00E42312" w:rsidRDefault="00E42312" w:rsidP="00936615">
      <w:pPr>
        <w:pStyle w:val="ListParagraph"/>
        <w:ind w:left="0"/>
        <w:rPr>
          <w:color w:val="000000" w:themeColor="text1"/>
          <w:lang w:eastAsia="x-none"/>
        </w:rPr>
      </w:pPr>
    </w:p>
    <w:p w14:paraId="2E31EE30" w14:textId="77777777" w:rsidR="00E42312" w:rsidRDefault="00E42312" w:rsidP="00936615">
      <w:pPr>
        <w:pStyle w:val="ListParagraph"/>
        <w:ind w:left="0"/>
        <w:rPr>
          <w:b/>
          <w:bCs/>
          <w:color w:val="FF0000"/>
          <w:lang w:eastAsia="x-none"/>
        </w:rPr>
      </w:pPr>
      <w:r w:rsidRPr="00E42312">
        <w:rPr>
          <w:b/>
          <w:bCs/>
          <w:color w:val="FF0000"/>
          <w:lang w:eastAsia="x-none"/>
        </w:rPr>
        <w:t>The point is only 26% of Christians believe Satan is real.</w:t>
      </w:r>
    </w:p>
    <w:p w14:paraId="1D9261FD" w14:textId="77777777" w:rsidR="00E42312" w:rsidRDefault="00E42312" w:rsidP="00936615">
      <w:pPr>
        <w:pStyle w:val="ListParagraph"/>
        <w:ind w:left="0"/>
        <w:rPr>
          <w:b/>
          <w:bCs/>
          <w:color w:val="FF0000"/>
          <w:lang w:eastAsia="x-none"/>
        </w:rPr>
      </w:pPr>
    </w:p>
    <w:p w14:paraId="1D159D56" w14:textId="0F63423C" w:rsidR="00E42312" w:rsidRDefault="00E42312" w:rsidP="00936615">
      <w:pPr>
        <w:pStyle w:val="ListParagraph"/>
        <w:ind w:left="0"/>
        <w:rPr>
          <w:lang w:eastAsia="x-none"/>
        </w:rPr>
      </w:pPr>
      <w:r w:rsidRPr="00E42312">
        <w:rPr>
          <w:lang w:eastAsia="x-none"/>
        </w:rPr>
        <w:t>More than 22% of Christians believed that Jesus sinned while he was on the earth</w:t>
      </w:r>
      <w:r>
        <w:rPr>
          <w:lang w:eastAsia="x-none"/>
        </w:rPr>
        <w:t>.</w:t>
      </w:r>
      <w:r>
        <w:rPr>
          <w:lang w:eastAsia="x-none"/>
        </w:rPr>
        <w:br/>
        <w:t>17% agree somewhat</w:t>
      </w:r>
      <w:r>
        <w:rPr>
          <w:lang w:eastAsia="x-none"/>
        </w:rPr>
        <w:br/>
        <w:t>9% disagree somewhat</w:t>
      </w:r>
      <w:r>
        <w:rPr>
          <w:lang w:eastAsia="x-none"/>
        </w:rPr>
        <w:br/>
        <w:t>46% disagree strongly</w:t>
      </w:r>
      <w:r>
        <w:rPr>
          <w:lang w:eastAsia="x-none"/>
        </w:rPr>
        <w:br/>
      </w:r>
    </w:p>
    <w:p w14:paraId="774A9292" w14:textId="77777777" w:rsidR="00E42312" w:rsidRDefault="00E42312" w:rsidP="00936615">
      <w:pPr>
        <w:pStyle w:val="ListParagraph"/>
        <w:ind w:left="0"/>
        <w:rPr>
          <w:b/>
          <w:bCs/>
          <w:color w:val="FF0000"/>
          <w:lang w:eastAsia="x-none"/>
        </w:rPr>
      </w:pPr>
      <w:r w:rsidRPr="00E42312">
        <w:rPr>
          <w:b/>
          <w:bCs/>
          <w:color w:val="FF0000"/>
          <w:lang w:eastAsia="x-none"/>
        </w:rPr>
        <w:t>The point is the percentage of those who disagree with this statement are not the majority!</w:t>
      </w:r>
    </w:p>
    <w:p w14:paraId="462BA18D" w14:textId="77777777" w:rsidR="00E42312" w:rsidRDefault="00E42312" w:rsidP="00936615">
      <w:pPr>
        <w:pStyle w:val="ListParagraph"/>
        <w:ind w:left="0"/>
        <w:rPr>
          <w:b/>
          <w:bCs/>
          <w:color w:val="FF0000"/>
          <w:lang w:eastAsia="x-none"/>
        </w:rPr>
      </w:pPr>
    </w:p>
    <w:p w14:paraId="6B46B58D" w14:textId="77777777" w:rsidR="002732F0" w:rsidRPr="002732F0" w:rsidRDefault="00E42312" w:rsidP="00936615">
      <w:pPr>
        <w:pStyle w:val="ListParagraph"/>
        <w:ind w:left="0"/>
        <w:rPr>
          <w:b/>
          <w:bCs/>
          <w:color w:val="FF0000"/>
          <w:lang w:eastAsia="x-none"/>
        </w:rPr>
      </w:pPr>
      <w:r w:rsidRPr="002732F0">
        <w:rPr>
          <w:lang w:eastAsia="x-none"/>
        </w:rPr>
        <w:t>38% of Christians do not believe that the Holy Spirit is a living force.</w:t>
      </w:r>
      <w:r w:rsidRPr="002732F0">
        <w:rPr>
          <w:lang w:eastAsia="x-none"/>
        </w:rPr>
        <w:br/>
        <w:t>20% agree with them somewhat</w:t>
      </w:r>
      <w:r w:rsidRPr="002732F0">
        <w:rPr>
          <w:lang w:eastAsia="x-none"/>
        </w:rPr>
        <w:br/>
      </w:r>
      <w:r w:rsidR="002732F0">
        <w:rPr>
          <w:b/>
          <w:bCs/>
          <w:lang w:eastAsia="x-none"/>
        </w:rPr>
        <w:br/>
      </w:r>
      <w:r w:rsidR="002732F0" w:rsidRPr="002732F0">
        <w:rPr>
          <w:b/>
          <w:bCs/>
          <w:color w:val="FF0000"/>
          <w:lang w:eastAsia="x-none"/>
        </w:rPr>
        <w:t>The point is only %25 of Christians believe He is a living force.</w:t>
      </w:r>
    </w:p>
    <w:p w14:paraId="7F2A261D" w14:textId="4F9A7FA4" w:rsidR="00565965" w:rsidRDefault="00E42312" w:rsidP="00565965">
      <w:r w:rsidRPr="002732F0">
        <w:rPr>
          <w:b/>
          <w:bCs/>
          <w:color w:val="FF0000"/>
          <w:lang w:eastAsia="x-none"/>
        </w:rPr>
        <w:br/>
      </w:r>
      <w:r w:rsidR="00565965">
        <w:t>“The Midnight Cry” and Barna group…11/15/2020</w:t>
      </w:r>
      <w:r w:rsidR="00565965">
        <w:t>…Pastor Marie</w:t>
      </w:r>
    </w:p>
    <w:p w14:paraId="6F249FB1" w14:textId="0F052D8F" w:rsidR="00936615" w:rsidRPr="00E42312" w:rsidRDefault="00936615" w:rsidP="00936615">
      <w:pPr>
        <w:pStyle w:val="ListParagraph"/>
        <w:ind w:left="0"/>
        <w:rPr>
          <w:b/>
          <w:bCs/>
          <w:color w:val="FF0000"/>
        </w:rPr>
      </w:pPr>
    </w:p>
    <w:sectPr w:rsidR="00936615" w:rsidRPr="00E42312" w:rsidSect="00E423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1989"/>
    <w:multiLevelType w:val="hybridMultilevel"/>
    <w:tmpl w:val="99C6D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E762DB"/>
    <w:multiLevelType w:val="hybridMultilevel"/>
    <w:tmpl w:val="8B0A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9436474">
    <w:abstractNumId w:val="1"/>
  </w:num>
  <w:num w:numId="2" w16cid:durableId="541137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33"/>
    <w:rsid w:val="002732F0"/>
    <w:rsid w:val="00343BFE"/>
    <w:rsid w:val="00565965"/>
    <w:rsid w:val="00936615"/>
    <w:rsid w:val="00A14833"/>
    <w:rsid w:val="00E4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5CAA"/>
  <w15:chartTrackingRefBased/>
  <w15:docId w15:val="{BE8B7AB1-9C2D-471F-A43B-2BC253F4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615"/>
    <w:pPr>
      <w:ind w:left="720"/>
      <w:contextualSpacing/>
    </w:pPr>
  </w:style>
  <w:style w:type="paragraph" w:customStyle="1" w:styleId="Normal0">
    <w:name w:val="[Normal]"/>
    <w:rsid w:val="002732F0"/>
    <w:pPr>
      <w:widowControl w:val="0"/>
      <w:autoSpaceDE w:val="0"/>
      <w:autoSpaceDN w:val="0"/>
      <w:adjustRightInd w:val="0"/>
      <w:spacing w:after="0" w:line="240" w:lineRule="auto"/>
    </w:pPr>
    <w:rPr>
      <w:rFonts w:ascii="Arial" w:hAnsi="Arial" w:cs="Arial"/>
      <w:sz w:val="24"/>
      <w:szCs w:val="24"/>
      <w:lang w:val="x-none"/>
    </w:rPr>
  </w:style>
  <w:style w:type="paragraph" w:customStyle="1" w:styleId="BODY">
    <w:name w:val="BODY"/>
    <w:basedOn w:val="Normal0"/>
    <w:uiPriority w:val="99"/>
    <w:rsid w:val="002732F0"/>
    <w:pPr>
      <w:widowControl/>
    </w:pPr>
    <w:rPr>
      <w:rFonts w:ascii="Verdana" w:hAnsi="Verdana" w:cs="Verdana"/>
      <w:color w:val="292F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3</cp:revision>
  <dcterms:created xsi:type="dcterms:W3CDTF">2020-11-15T20:11:00Z</dcterms:created>
  <dcterms:modified xsi:type="dcterms:W3CDTF">2022-11-02T12:47:00Z</dcterms:modified>
</cp:coreProperties>
</file>