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E76E" w14:textId="00E395A5" w:rsidR="00F61F9E" w:rsidRDefault="00F61F9E" w:rsidP="005B45EF">
      <w:pPr>
        <w:jc w:val="center"/>
        <w:rPr>
          <w:b/>
          <w:bCs/>
          <w:sz w:val="28"/>
          <w:szCs w:val="28"/>
          <w:u w:val="single"/>
        </w:rPr>
      </w:pPr>
      <w:r w:rsidRPr="00F61F9E">
        <w:rPr>
          <w:b/>
          <w:bCs/>
          <w:sz w:val="28"/>
          <w:szCs w:val="28"/>
          <w:u w:val="single"/>
        </w:rPr>
        <w:t>Heart Examination</w:t>
      </w:r>
    </w:p>
    <w:p w14:paraId="226EF491" w14:textId="5C640E9A" w:rsidR="00F61F9E" w:rsidRDefault="00F61F9E" w:rsidP="00F113B7">
      <w:pPr>
        <w:pStyle w:val="ListParagraph"/>
        <w:numPr>
          <w:ilvl w:val="0"/>
          <w:numId w:val="1"/>
        </w:numPr>
        <w:spacing w:line="276" w:lineRule="auto"/>
        <w:rPr>
          <w:sz w:val="28"/>
          <w:szCs w:val="28"/>
        </w:rPr>
      </w:pPr>
      <w:r>
        <w:rPr>
          <w:b/>
          <w:bCs/>
          <w:sz w:val="28"/>
          <w:szCs w:val="28"/>
          <w:u w:val="single"/>
        </w:rPr>
        <w:t xml:space="preserve">Pride </w:t>
      </w:r>
      <w:r w:rsidRPr="00F61F9E">
        <w:rPr>
          <w:sz w:val="28"/>
          <w:szCs w:val="28"/>
        </w:rPr>
        <w:t xml:space="preserve">– </w:t>
      </w:r>
      <w:r w:rsidRPr="00F61F9E">
        <w:rPr>
          <w:sz w:val="28"/>
          <w:szCs w:val="28"/>
        </w:rPr>
        <w:t>Do</w:t>
      </w:r>
      <w:r w:rsidRPr="00F61F9E">
        <w:rPr>
          <w:sz w:val="28"/>
          <w:szCs w:val="28"/>
        </w:rPr>
        <w:t xml:space="preserve"> I focus on how much I’ve been wronged? </w:t>
      </w:r>
      <w:r>
        <w:rPr>
          <w:sz w:val="28"/>
          <w:szCs w:val="28"/>
        </w:rPr>
        <w:br/>
      </w:r>
      <w:r w:rsidRPr="00F61F9E">
        <w:rPr>
          <w:sz w:val="28"/>
          <w:szCs w:val="28"/>
        </w:rPr>
        <w:t>Have others challenged my “need to always be right” or my sense of entitlement?</w:t>
      </w:r>
    </w:p>
    <w:p w14:paraId="05912295" w14:textId="5256D825" w:rsidR="00F61F9E" w:rsidRDefault="00F61F9E" w:rsidP="00F113B7">
      <w:pPr>
        <w:pStyle w:val="ListParagraph"/>
        <w:numPr>
          <w:ilvl w:val="0"/>
          <w:numId w:val="1"/>
        </w:numPr>
        <w:spacing w:line="276" w:lineRule="auto"/>
        <w:rPr>
          <w:sz w:val="28"/>
          <w:szCs w:val="28"/>
        </w:rPr>
      </w:pPr>
      <w:r>
        <w:rPr>
          <w:b/>
          <w:bCs/>
          <w:sz w:val="28"/>
          <w:szCs w:val="28"/>
          <w:u w:val="single"/>
        </w:rPr>
        <w:t xml:space="preserve">Faultfinding </w:t>
      </w:r>
      <w:r>
        <w:rPr>
          <w:sz w:val="28"/>
          <w:szCs w:val="28"/>
        </w:rPr>
        <w:t>– Do I ruminate and brood on -</w:t>
      </w:r>
      <w:r w:rsidR="00F113B7">
        <w:rPr>
          <w:sz w:val="28"/>
          <w:szCs w:val="28"/>
        </w:rPr>
        <w:t xml:space="preserve"> </w:t>
      </w:r>
      <w:r>
        <w:rPr>
          <w:sz w:val="28"/>
          <w:szCs w:val="28"/>
        </w:rPr>
        <w:t>even mentally rehearse the faults of others?</w:t>
      </w:r>
    </w:p>
    <w:p w14:paraId="59406D93" w14:textId="5175D593" w:rsidR="00F61F9E" w:rsidRDefault="00F61F9E" w:rsidP="00F113B7">
      <w:pPr>
        <w:pStyle w:val="ListParagraph"/>
        <w:numPr>
          <w:ilvl w:val="0"/>
          <w:numId w:val="1"/>
        </w:numPr>
        <w:spacing w:line="276" w:lineRule="auto"/>
        <w:rPr>
          <w:sz w:val="28"/>
          <w:szCs w:val="28"/>
        </w:rPr>
      </w:pPr>
      <w:r>
        <w:rPr>
          <w:b/>
          <w:bCs/>
          <w:sz w:val="28"/>
          <w:szCs w:val="28"/>
          <w:u w:val="single"/>
        </w:rPr>
        <w:t xml:space="preserve">Avoidance </w:t>
      </w:r>
      <w:r>
        <w:rPr>
          <w:sz w:val="28"/>
          <w:szCs w:val="28"/>
        </w:rPr>
        <w:t>– Do I avoid contact, phone calls and being around people with whom I have conflict?</w:t>
      </w:r>
    </w:p>
    <w:p w14:paraId="308F4970" w14:textId="5E9647B2" w:rsidR="00F61F9E" w:rsidRDefault="00F61F9E" w:rsidP="00F113B7">
      <w:pPr>
        <w:pStyle w:val="ListParagraph"/>
        <w:numPr>
          <w:ilvl w:val="0"/>
          <w:numId w:val="1"/>
        </w:numPr>
        <w:spacing w:line="276" w:lineRule="auto"/>
        <w:rPr>
          <w:sz w:val="28"/>
          <w:szCs w:val="28"/>
        </w:rPr>
      </w:pPr>
      <w:r>
        <w:rPr>
          <w:b/>
          <w:bCs/>
          <w:sz w:val="28"/>
          <w:szCs w:val="28"/>
          <w:u w:val="single"/>
        </w:rPr>
        <w:t xml:space="preserve">Silence </w:t>
      </w:r>
      <w:r>
        <w:rPr>
          <w:sz w:val="28"/>
          <w:szCs w:val="28"/>
        </w:rPr>
        <w:t xml:space="preserve">– Do I refuse to share my feelings in a healthy way? </w:t>
      </w:r>
      <w:r w:rsidR="00F113B7">
        <w:rPr>
          <w:sz w:val="28"/>
          <w:szCs w:val="28"/>
        </w:rPr>
        <w:br/>
      </w:r>
      <w:r>
        <w:rPr>
          <w:sz w:val="28"/>
          <w:szCs w:val="28"/>
        </w:rPr>
        <w:t>Does my spouse</w:t>
      </w:r>
      <w:r w:rsidR="00F113B7">
        <w:rPr>
          <w:sz w:val="28"/>
          <w:szCs w:val="28"/>
        </w:rPr>
        <w:t xml:space="preserve">/others </w:t>
      </w:r>
      <w:r>
        <w:rPr>
          <w:sz w:val="28"/>
          <w:szCs w:val="28"/>
        </w:rPr>
        <w:t>think I punish them with my silence?</w:t>
      </w:r>
    </w:p>
    <w:p w14:paraId="4D944891" w14:textId="4ED836FD" w:rsidR="00F61F9E" w:rsidRDefault="00F61F9E" w:rsidP="00F113B7">
      <w:pPr>
        <w:pStyle w:val="ListParagraph"/>
        <w:numPr>
          <w:ilvl w:val="0"/>
          <w:numId w:val="1"/>
        </w:numPr>
        <w:spacing w:line="276" w:lineRule="auto"/>
        <w:rPr>
          <w:sz w:val="28"/>
          <w:szCs w:val="28"/>
        </w:rPr>
      </w:pPr>
      <w:r>
        <w:rPr>
          <w:b/>
          <w:bCs/>
          <w:sz w:val="28"/>
          <w:szCs w:val="28"/>
          <w:u w:val="single"/>
        </w:rPr>
        <w:t xml:space="preserve">Isolation </w:t>
      </w:r>
      <w:r>
        <w:rPr>
          <w:sz w:val="28"/>
          <w:szCs w:val="28"/>
        </w:rPr>
        <w:t xml:space="preserve">– Do I </w:t>
      </w:r>
      <w:r w:rsidR="00F113B7">
        <w:rPr>
          <w:sz w:val="28"/>
          <w:szCs w:val="28"/>
        </w:rPr>
        <w:t>withdraw</w:t>
      </w:r>
      <w:r>
        <w:rPr>
          <w:sz w:val="28"/>
          <w:szCs w:val="28"/>
        </w:rPr>
        <w:t xml:space="preserve"> emotionally, even physically?</w:t>
      </w:r>
    </w:p>
    <w:p w14:paraId="2EE6843C" w14:textId="77777777" w:rsidR="00F113B7" w:rsidRDefault="00F61F9E" w:rsidP="00F113B7">
      <w:pPr>
        <w:pStyle w:val="ListParagraph"/>
        <w:numPr>
          <w:ilvl w:val="0"/>
          <w:numId w:val="1"/>
        </w:numPr>
        <w:spacing w:line="276" w:lineRule="auto"/>
        <w:rPr>
          <w:sz w:val="28"/>
          <w:szCs w:val="28"/>
        </w:rPr>
      </w:pPr>
      <w:r>
        <w:rPr>
          <w:b/>
          <w:bCs/>
          <w:sz w:val="28"/>
          <w:szCs w:val="28"/>
          <w:u w:val="single"/>
        </w:rPr>
        <w:t xml:space="preserve">Unfaithfulness </w:t>
      </w:r>
      <w:r>
        <w:rPr>
          <w:sz w:val="28"/>
          <w:szCs w:val="28"/>
        </w:rPr>
        <w:t>– Do I share exaggerated and unnecessary information about my spouse</w:t>
      </w:r>
      <w:r w:rsidR="00F113B7">
        <w:rPr>
          <w:sz w:val="28"/>
          <w:szCs w:val="28"/>
        </w:rPr>
        <w:t>/others</w:t>
      </w:r>
      <w:r>
        <w:rPr>
          <w:sz w:val="28"/>
          <w:szCs w:val="28"/>
        </w:rPr>
        <w:t xml:space="preserve">? </w:t>
      </w:r>
    </w:p>
    <w:p w14:paraId="02DC90B5" w14:textId="0C6F8FA6" w:rsidR="00F61F9E" w:rsidRDefault="00F61F9E" w:rsidP="00F113B7">
      <w:pPr>
        <w:pStyle w:val="ListParagraph"/>
        <w:spacing w:line="276" w:lineRule="auto"/>
        <w:rPr>
          <w:sz w:val="28"/>
          <w:szCs w:val="28"/>
        </w:rPr>
      </w:pPr>
      <w:r>
        <w:rPr>
          <w:sz w:val="28"/>
          <w:szCs w:val="28"/>
        </w:rPr>
        <w:t>Am I quick to pile on additional accusations when others are criticizing them?</w:t>
      </w:r>
    </w:p>
    <w:p w14:paraId="2C33F7A0" w14:textId="77777777" w:rsidR="00F113B7" w:rsidRDefault="00F61F9E" w:rsidP="00F113B7">
      <w:pPr>
        <w:pStyle w:val="ListParagraph"/>
        <w:numPr>
          <w:ilvl w:val="0"/>
          <w:numId w:val="1"/>
        </w:numPr>
        <w:spacing w:line="276" w:lineRule="auto"/>
        <w:rPr>
          <w:sz w:val="28"/>
          <w:szCs w:val="28"/>
        </w:rPr>
      </w:pPr>
      <w:r>
        <w:rPr>
          <w:b/>
          <w:bCs/>
          <w:sz w:val="28"/>
          <w:szCs w:val="28"/>
          <w:u w:val="single"/>
        </w:rPr>
        <w:t xml:space="preserve">Hopelessness </w:t>
      </w:r>
      <w:r>
        <w:rPr>
          <w:sz w:val="28"/>
          <w:szCs w:val="28"/>
        </w:rPr>
        <w:t xml:space="preserve">– Do I often expect or imagine the worst results when things go bad? </w:t>
      </w:r>
    </w:p>
    <w:p w14:paraId="3D1AA158" w14:textId="5C6BBCB9" w:rsidR="00F61F9E" w:rsidRDefault="00F61F9E" w:rsidP="00F113B7">
      <w:pPr>
        <w:pStyle w:val="ListParagraph"/>
        <w:spacing w:line="276" w:lineRule="auto"/>
        <w:rPr>
          <w:sz w:val="28"/>
          <w:szCs w:val="28"/>
        </w:rPr>
      </w:pPr>
      <w:r>
        <w:rPr>
          <w:sz w:val="28"/>
          <w:szCs w:val="28"/>
        </w:rPr>
        <w:t>Do I lack faith that God can work in any situation?</w:t>
      </w:r>
    </w:p>
    <w:p w14:paraId="2F953D70" w14:textId="6A6917A6" w:rsidR="00F61F9E" w:rsidRDefault="00F61F9E" w:rsidP="00F113B7">
      <w:pPr>
        <w:pStyle w:val="ListParagraph"/>
        <w:numPr>
          <w:ilvl w:val="0"/>
          <w:numId w:val="1"/>
        </w:numPr>
        <w:spacing w:line="276" w:lineRule="auto"/>
        <w:rPr>
          <w:sz w:val="28"/>
          <w:szCs w:val="28"/>
        </w:rPr>
      </w:pPr>
      <w:r>
        <w:rPr>
          <w:b/>
          <w:bCs/>
          <w:sz w:val="28"/>
          <w:szCs w:val="28"/>
          <w:u w:val="single"/>
        </w:rPr>
        <w:t xml:space="preserve">Resentment </w:t>
      </w:r>
      <w:r>
        <w:rPr>
          <w:sz w:val="28"/>
          <w:szCs w:val="28"/>
        </w:rPr>
        <w:t>– Do I hold onto may anger for days and even weeks?</w:t>
      </w:r>
      <w:r>
        <w:rPr>
          <w:sz w:val="28"/>
          <w:szCs w:val="28"/>
        </w:rPr>
        <w:br/>
        <w:t>Do I hold it until it turns to bitterness?</w:t>
      </w:r>
    </w:p>
    <w:p w14:paraId="350E98A9" w14:textId="31A901CF" w:rsidR="005B45EF" w:rsidRDefault="00F61F9E" w:rsidP="00F61F9E">
      <w:pPr>
        <w:rPr>
          <w:sz w:val="28"/>
          <w:szCs w:val="28"/>
        </w:rPr>
      </w:pPr>
      <w:r>
        <w:rPr>
          <w:sz w:val="28"/>
          <w:szCs w:val="28"/>
        </w:rPr>
        <w:t>The Bible says, “Pursue peace…looking carefully lest anyone fall short of the grace of God; lest any root of bitterness springing up cause trouble” Heb. 12:14-15.</w:t>
      </w:r>
    </w:p>
    <w:p w14:paraId="090EB44C" w14:textId="77777777" w:rsidR="005B45EF" w:rsidRPr="004D2659" w:rsidRDefault="005B45EF" w:rsidP="005B45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8"/>
          <w:szCs w:val="28"/>
          <w:lang w:eastAsia="x-none"/>
        </w:rPr>
      </w:pPr>
      <w:r w:rsidRPr="00F3689E">
        <w:rPr>
          <w:rFonts w:asciiTheme="minorHAnsi" w:hAnsiTheme="minorHAnsi" w:cstheme="minorHAnsi"/>
          <w:b/>
          <w:bCs/>
          <w:sz w:val="28"/>
          <w:szCs w:val="28"/>
          <w:lang w:eastAsia="x-none"/>
        </w:rPr>
        <w:t>Pro 6:2</w:t>
      </w:r>
      <w:r w:rsidRPr="00F3689E">
        <w:rPr>
          <w:rFonts w:asciiTheme="minorHAnsi" w:hAnsiTheme="minorHAnsi" w:cstheme="minorHAnsi"/>
          <w:sz w:val="28"/>
          <w:szCs w:val="28"/>
          <w:lang w:eastAsia="x-none"/>
        </w:rPr>
        <w:t xml:space="preserve">  </w:t>
      </w:r>
      <w:r w:rsidRPr="004D2659">
        <w:rPr>
          <w:rFonts w:asciiTheme="minorHAnsi" w:hAnsiTheme="minorHAnsi" w:cstheme="minorHAnsi"/>
          <w:sz w:val="28"/>
          <w:szCs w:val="28"/>
          <w:lang w:eastAsia="x-none"/>
        </w:rPr>
        <w:t>Thou art snared with the words of thy mouth, thou art taken with the words of thy mouth. </w:t>
      </w:r>
    </w:p>
    <w:p w14:paraId="14278A86" w14:textId="546C4C61" w:rsidR="005B45EF" w:rsidRDefault="005B45EF" w:rsidP="005B45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8"/>
          <w:szCs w:val="28"/>
          <w:lang w:eastAsia="x-none"/>
        </w:rPr>
      </w:pPr>
      <w:r w:rsidRPr="00F3689E">
        <w:rPr>
          <w:rFonts w:asciiTheme="minorHAnsi" w:hAnsiTheme="minorHAnsi" w:cstheme="minorHAnsi"/>
          <w:b/>
          <w:bCs/>
          <w:sz w:val="28"/>
          <w:szCs w:val="28"/>
          <w:lang w:eastAsia="x-none"/>
        </w:rPr>
        <w:t>Pro 17:27</w:t>
      </w:r>
      <w:r w:rsidRPr="00F3689E">
        <w:rPr>
          <w:rFonts w:asciiTheme="minorHAnsi" w:hAnsiTheme="minorHAnsi" w:cstheme="minorHAnsi"/>
          <w:sz w:val="28"/>
          <w:szCs w:val="28"/>
          <w:lang w:eastAsia="x-none"/>
        </w:rPr>
        <w:t xml:space="preserve">  </w:t>
      </w:r>
      <w:r w:rsidRPr="004D2659">
        <w:rPr>
          <w:rFonts w:asciiTheme="minorHAnsi" w:hAnsiTheme="minorHAnsi" w:cstheme="minorHAnsi"/>
          <w:sz w:val="28"/>
          <w:szCs w:val="28"/>
          <w:lang w:eastAsia="x-none"/>
        </w:rPr>
        <w:t xml:space="preserve">He that hath knowledge </w:t>
      </w:r>
      <w:proofErr w:type="spellStart"/>
      <w:r w:rsidRPr="004D2659">
        <w:rPr>
          <w:rFonts w:asciiTheme="minorHAnsi" w:hAnsiTheme="minorHAnsi" w:cstheme="minorHAnsi"/>
          <w:sz w:val="28"/>
          <w:szCs w:val="28"/>
          <w:lang w:eastAsia="x-none"/>
        </w:rPr>
        <w:t>spareth</w:t>
      </w:r>
      <w:proofErr w:type="spellEnd"/>
      <w:r w:rsidRPr="004D2659">
        <w:rPr>
          <w:rFonts w:asciiTheme="minorHAnsi" w:hAnsiTheme="minorHAnsi" w:cstheme="minorHAnsi"/>
          <w:sz w:val="28"/>
          <w:szCs w:val="28"/>
          <w:lang w:eastAsia="x-none"/>
        </w:rPr>
        <w:t xml:space="preserve"> his words: </w:t>
      </w:r>
      <w:r w:rsidRPr="004D2659">
        <w:rPr>
          <w:rFonts w:asciiTheme="minorHAnsi" w:hAnsiTheme="minorHAnsi" w:cstheme="minorHAnsi"/>
          <w:i/>
          <w:iCs/>
          <w:color w:val="757575"/>
          <w:sz w:val="28"/>
          <w:szCs w:val="28"/>
          <w:lang w:eastAsia="x-none"/>
        </w:rPr>
        <w:t>and</w:t>
      </w:r>
      <w:r w:rsidRPr="004D2659">
        <w:rPr>
          <w:rFonts w:asciiTheme="minorHAnsi" w:hAnsiTheme="minorHAnsi" w:cstheme="minorHAnsi"/>
          <w:sz w:val="28"/>
          <w:szCs w:val="28"/>
          <w:lang w:eastAsia="x-none"/>
        </w:rPr>
        <w:t xml:space="preserve"> a man of understanding is of an excellent spirit. </w:t>
      </w:r>
    </w:p>
    <w:p w14:paraId="59BB031F" w14:textId="77777777" w:rsidR="00F3689E" w:rsidRPr="004D2659" w:rsidRDefault="00F3689E" w:rsidP="005B45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8"/>
          <w:szCs w:val="28"/>
          <w:lang w:eastAsia="x-none"/>
        </w:rPr>
      </w:pPr>
    </w:p>
    <w:p w14:paraId="4BF9F206" w14:textId="756EA10D" w:rsidR="005B45EF" w:rsidRDefault="005B45EF" w:rsidP="005B45EF">
      <w:pPr>
        <w:pStyle w:val="BODY"/>
        <w:widowControl w:val="0"/>
        <w:spacing w:before="60" w:after="60"/>
        <w:rPr>
          <w:rFonts w:asciiTheme="minorHAnsi" w:hAnsiTheme="minorHAnsi" w:cstheme="minorHAnsi"/>
          <w:sz w:val="28"/>
          <w:szCs w:val="28"/>
          <w:lang w:eastAsia="x-none"/>
        </w:rPr>
      </w:pPr>
      <w:r w:rsidRPr="004D2659">
        <w:rPr>
          <w:rFonts w:asciiTheme="minorHAnsi" w:hAnsiTheme="minorHAnsi" w:cstheme="minorHAnsi"/>
          <w:sz w:val="28"/>
          <w:szCs w:val="28"/>
          <w:lang w:eastAsia="x-none"/>
        </w:rPr>
        <w:t xml:space="preserve">We cannot hold people accountable for their wrongs. </w:t>
      </w:r>
    </w:p>
    <w:p w14:paraId="7EF763C4" w14:textId="77777777" w:rsidR="004D2659" w:rsidRPr="004D2659" w:rsidRDefault="004D2659" w:rsidP="005B45EF">
      <w:pPr>
        <w:pStyle w:val="BODY"/>
        <w:widowControl w:val="0"/>
        <w:spacing w:before="60" w:after="60"/>
        <w:rPr>
          <w:rFonts w:asciiTheme="minorHAnsi" w:hAnsiTheme="minorHAnsi" w:cstheme="minorHAnsi"/>
          <w:sz w:val="28"/>
          <w:szCs w:val="28"/>
          <w:lang w:eastAsia="x-none"/>
        </w:rPr>
      </w:pPr>
    </w:p>
    <w:p w14:paraId="737032F9" w14:textId="780E374C" w:rsidR="00F3689E" w:rsidRDefault="005B45EF" w:rsidP="005B45EF">
      <w:pPr>
        <w:pStyle w:val="BODY"/>
        <w:widowControl w:val="0"/>
        <w:spacing w:before="60" w:after="60"/>
        <w:rPr>
          <w:rFonts w:asciiTheme="minorHAnsi" w:hAnsiTheme="minorHAnsi" w:cstheme="minorHAnsi"/>
          <w:b/>
          <w:bCs/>
          <w:color w:val="auto"/>
          <w:sz w:val="28"/>
          <w:szCs w:val="28"/>
          <w:lang w:val="en-US" w:eastAsia="x-none"/>
        </w:rPr>
      </w:pPr>
      <w:r w:rsidRPr="00F3689E">
        <w:rPr>
          <w:rFonts w:asciiTheme="minorHAnsi" w:hAnsiTheme="minorHAnsi" w:cstheme="minorHAnsi"/>
          <w:b/>
          <w:bCs/>
          <w:color w:val="auto"/>
          <w:sz w:val="28"/>
          <w:szCs w:val="28"/>
          <w:lang w:eastAsia="x-none"/>
        </w:rPr>
        <w:t>Eph 4:2</w:t>
      </w:r>
      <w:r w:rsidR="00F3689E">
        <w:rPr>
          <w:rFonts w:asciiTheme="minorHAnsi" w:hAnsiTheme="minorHAnsi" w:cstheme="minorHAnsi"/>
          <w:b/>
          <w:bCs/>
          <w:color w:val="auto"/>
          <w:sz w:val="28"/>
          <w:szCs w:val="28"/>
          <w:lang w:val="en-US" w:eastAsia="x-none"/>
        </w:rPr>
        <w:t xml:space="preserve">6 </w:t>
      </w:r>
      <w:r w:rsidR="004D2659" w:rsidRPr="00F3689E">
        <w:rPr>
          <w:rFonts w:asciiTheme="minorHAnsi" w:hAnsiTheme="minorHAnsi" w:cstheme="minorHAnsi"/>
          <w:b/>
          <w:bCs/>
          <w:color w:val="auto"/>
          <w:sz w:val="28"/>
          <w:szCs w:val="28"/>
          <w:lang w:val="en-US" w:eastAsia="x-none"/>
        </w:rPr>
        <w:t>-</w:t>
      </w:r>
      <w:r w:rsidR="00F3689E">
        <w:rPr>
          <w:rFonts w:asciiTheme="minorHAnsi" w:hAnsiTheme="minorHAnsi" w:cstheme="minorHAnsi"/>
          <w:b/>
          <w:bCs/>
          <w:color w:val="auto"/>
          <w:sz w:val="28"/>
          <w:szCs w:val="28"/>
          <w:lang w:val="en-US" w:eastAsia="x-none"/>
        </w:rPr>
        <w:t xml:space="preserve"> </w:t>
      </w:r>
      <w:r w:rsidR="004D2659" w:rsidRPr="00F3689E">
        <w:rPr>
          <w:rFonts w:asciiTheme="minorHAnsi" w:hAnsiTheme="minorHAnsi" w:cstheme="minorHAnsi"/>
          <w:b/>
          <w:bCs/>
          <w:color w:val="auto"/>
          <w:sz w:val="28"/>
          <w:szCs w:val="28"/>
          <w:lang w:val="en-US" w:eastAsia="x-none"/>
        </w:rPr>
        <w:t>31</w:t>
      </w:r>
    </w:p>
    <w:p w14:paraId="2C8B9CED" w14:textId="350CC07E" w:rsidR="00F3689E" w:rsidRDefault="00F3689E" w:rsidP="00F3689E">
      <w:pPr>
        <w:pStyle w:val="BODY"/>
        <w:widowControl w:val="0"/>
        <w:spacing w:before="60" w:after="60"/>
        <w:rPr>
          <w:rFonts w:asciiTheme="minorHAnsi" w:hAnsiTheme="minorHAnsi" w:cstheme="minorHAnsi"/>
          <w:sz w:val="28"/>
          <w:szCs w:val="28"/>
          <w:lang w:eastAsia="x-none"/>
        </w:rPr>
      </w:pPr>
      <w:r w:rsidRPr="004D2659">
        <w:rPr>
          <w:rFonts w:asciiTheme="minorHAnsi" w:hAnsiTheme="minorHAnsi" w:cstheme="minorHAnsi"/>
          <w:sz w:val="28"/>
          <w:szCs w:val="28"/>
          <w:lang w:eastAsia="x-none"/>
        </w:rPr>
        <w:t>Be ye angry, and sin not: let not the sun go down upon your wrath: </w:t>
      </w:r>
    </w:p>
    <w:p w14:paraId="058AE71A" w14:textId="302573F9" w:rsidR="005B45EF" w:rsidRPr="00F3689E" w:rsidRDefault="005B45EF" w:rsidP="005B45EF">
      <w:pPr>
        <w:pStyle w:val="BODY"/>
        <w:widowControl w:val="0"/>
        <w:spacing w:before="60" w:after="60"/>
        <w:rPr>
          <w:rFonts w:asciiTheme="minorHAnsi" w:hAnsiTheme="minorHAnsi" w:cstheme="minorHAnsi"/>
          <w:sz w:val="28"/>
          <w:szCs w:val="28"/>
          <w:lang w:eastAsia="x-none"/>
        </w:rPr>
      </w:pPr>
      <w:r w:rsidRPr="00F3689E">
        <w:rPr>
          <w:rFonts w:asciiTheme="minorHAnsi" w:hAnsiTheme="minorHAnsi" w:cstheme="minorHAnsi"/>
          <w:sz w:val="28"/>
          <w:szCs w:val="28"/>
          <w:lang w:eastAsia="x-none"/>
        </w:rPr>
        <w:t xml:space="preserve">Neither give place to the devil. Let him that stole steal no more: but rather let him </w:t>
      </w:r>
      <w:proofErr w:type="spellStart"/>
      <w:r w:rsidRPr="00F3689E">
        <w:rPr>
          <w:rFonts w:asciiTheme="minorHAnsi" w:hAnsiTheme="minorHAnsi" w:cstheme="minorHAnsi"/>
          <w:sz w:val="28"/>
          <w:szCs w:val="28"/>
          <w:lang w:eastAsia="x-none"/>
        </w:rPr>
        <w:t>labour</w:t>
      </w:r>
      <w:proofErr w:type="spellEnd"/>
      <w:r w:rsidRPr="00F3689E">
        <w:rPr>
          <w:rFonts w:asciiTheme="minorHAnsi" w:hAnsiTheme="minorHAnsi" w:cstheme="minorHAnsi"/>
          <w:sz w:val="28"/>
          <w:szCs w:val="28"/>
          <w:lang w:eastAsia="x-none"/>
        </w:rPr>
        <w:t xml:space="preserve">, working with </w:t>
      </w:r>
      <w:r w:rsidRPr="00F3689E">
        <w:rPr>
          <w:rFonts w:asciiTheme="minorHAnsi" w:hAnsiTheme="minorHAnsi" w:cstheme="minorHAnsi"/>
          <w:i/>
          <w:iCs/>
          <w:color w:val="757575"/>
          <w:sz w:val="28"/>
          <w:szCs w:val="28"/>
          <w:lang w:eastAsia="x-none"/>
        </w:rPr>
        <w:t>his</w:t>
      </w:r>
      <w:r w:rsidRPr="00F3689E">
        <w:rPr>
          <w:rFonts w:asciiTheme="minorHAnsi" w:hAnsiTheme="minorHAnsi" w:cstheme="minorHAnsi"/>
          <w:sz w:val="28"/>
          <w:szCs w:val="28"/>
          <w:lang w:eastAsia="x-none"/>
        </w:rPr>
        <w:t xml:space="preserve"> hands the thing which is good, that he may have to give to him that </w:t>
      </w:r>
      <w:proofErr w:type="spellStart"/>
      <w:r w:rsidRPr="00F3689E">
        <w:rPr>
          <w:rFonts w:asciiTheme="minorHAnsi" w:hAnsiTheme="minorHAnsi" w:cstheme="minorHAnsi"/>
          <w:sz w:val="28"/>
          <w:szCs w:val="28"/>
          <w:lang w:eastAsia="x-none"/>
        </w:rPr>
        <w:t>needeth</w:t>
      </w:r>
      <w:proofErr w:type="spellEnd"/>
      <w:r w:rsidRPr="00F3689E">
        <w:rPr>
          <w:rFonts w:asciiTheme="minorHAnsi" w:hAnsiTheme="minorHAnsi" w:cstheme="minorHAnsi"/>
          <w:sz w:val="28"/>
          <w:szCs w:val="28"/>
          <w:lang w:eastAsia="x-none"/>
        </w:rPr>
        <w:t>. Let no corrupt communication proceed out of your mouth, but that which is good to the use of edifying, that it may minister grace unto the hearers. And grieve not the holy Spirit of God, whereby ye are sealed unto the day of redemption. </w:t>
      </w:r>
    </w:p>
    <w:p w14:paraId="05CF62DC" w14:textId="22B6A802" w:rsidR="00F61F9E" w:rsidRPr="00F3689E" w:rsidRDefault="005B45EF" w:rsidP="00F3689E">
      <w:pPr>
        <w:pStyle w:val="BODY"/>
        <w:widowControl w:val="0"/>
        <w:spacing w:before="60" w:after="60"/>
        <w:rPr>
          <w:rFonts w:asciiTheme="minorHAnsi" w:hAnsiTheme="minorHAnsi" w:cstheme="minorHAnsi"/>
          <w:sz w:val="28"/>
          <w:szCs w:val="28"/>
          <w:lang w:eastAsia="x-none"/>
        </w:rPr>
      </w:pPr>
      <w:r w:rsidRPr="00F3689E">
        <w:rPr>
          <w:rFonts w:asciiTheme="minorHAnsi" w:hAnsiTheme="minorHAnsi" w:cstheme="minorHAnsi"/>
          <w:sz w:val="28"/>
          <w:szCs w:val="28"/>
          <w:lang w:eastAsia="x-none"/>
        </w:rPr>
        <w:t xml:space="preserve">Let all bitterness, and wrath, and anger, and </w:t>
      </w:r>
      <w:proofErr w:type="spellStart"/>
      <w:r w:rsidRPr="00F3689E">
        <w:rPr>
          <w:rFonts w:asciiTheme="minorHAnsi" w:hAnsiTheme="minorHAnsi" w:cstheme="minorHAnsi"/>
          <w:sz w:val="28"/>
          <w:szCs w:val="28"/>
          <w:lang w:eastAsia="x-none"/>
        </w:rPr>
        <w:t>clamour</w:t>
      </w:r>
      <w:proofErr w:type="spellEnd"/>
      <w:r w:rsidRPr="00F3689E">
        <w:rPr>
          <w:rFonts w:asciiTheme="minorHAnsi" w:hAnsiTheme="minorHAnsi" w:cstheme="minorHAnsi"/>
          <w:sz w:val="28"/>
          <w:szCs w:val="28"/>
          <w:lang w:eastAsia="x-none"/>
        </w:rPr>
        <w:t>, and evil speaking, be put away from you, with all malice: And be ye kind one to another, tenderhearted, forgiving one another, even as God for Christ's sake hath forgiven you. </w:t>
      </w:r>
    </w:p>
    <w:sectPr w:rsidR="00F61F9E" w:rsidRPr="00F3689E" w:rsidSect="005B45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50CE3"/>
    <w:multiLevelType w:val="hybridMultilevel"/>
    <w:tmpl w:val="F21CA660"/>
    <w:lvl w:ilvl="0" w:tplc="DB4C6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532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9E"/>
    <w:rsid w:val="004D2659"/>
    <w:rsid w:val="005B45EF"/>
    <w:rsid w:val="00F113B7"/>
    <w:rsid w:val="00F3689E"/>
    <w:rsid w:val="00F6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08AA"/>
  <w15:chartTrackingRefBased/>
  <w15:docId w15:val="{D5CF2D95-00FD-426A-ABFD-5910D73F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F9E"/>
    <w:pPr>
      <w:ind w:left="720"/>
      <w:contextualSpacing/>
    </w:pPr>
  </w:style>
  <w:style w:type="paragraph" w:customStyle="1" w:styleId="Normal0">
    <w:name w:val="[Normal]"/>
    <w:rsid w:val="005B45EF"/>
    <w:pPr>
      <w:widowControl w:val="0"/>
      <w:autoSpaceDE w:val="0"/>
      <w:autoSpaceDN w:val="0"/>
      <w:adjustRightInd w:val="0"/>
      <w:spacing w:after="0" w:line="240" w:lineRule="auto"/>
    </w:pPr>
    <w:rPr>
      <w:rFonts w:ascii="Arial" w:hAnsi="Arial" w:cs="Arial"/>
      <w:sz w:val="24"/>
      <w:szCs w:val="24"/>
      <w:lang w:val="x-none"/>
    </w:rPr>
  </w:style>
  <w:style w:type="paragraph" w:customStyle="1" w:styleId="BODY">
    <w:name w:val="BODY"/>
    <w:basedOn w:val="Normal0"/>
    <w:uiPriority w:val="99"/>
    <w:rsid w:val="005B45EF"/>
    <w:pPr>
      <w:widowControl/>
    </w:pPr>
    <w:rPr>
      <w:rFonts w:ascii="Verdana" w:hAnsi="Verdana" w:cs="Verdana"/>
      <w:color w:val="292F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4</cp:revision>
  <dcterms:created xsi:type="dcterms:W3CDTF">2022-04-26T16:17:00Z</dcterms:created>
  <dcterms:modified xsi:type="dcterms:W3CDTF">2022-04-26T16:29:00Z</dcterms:modified>
</cp:coreProperties>
</file>